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C3" w:rsidRPr="00483614" w:rsidRDefault="00B511C3" w:rsidP="00B511C3">
      <w:pPr>
        <w:ind w:left="142" w:right="-716"/>
        <w:contextualSpacing/>
        <w:jc w:val="center"/>
        <w:rPr>
          <w:rFonts w:ascii="Times New Roman" w:hAnsi="Times New Roman" w:cs="Times New Roman"/>
          <w:b/>
          <w:sz w:val="24"/>
          <w:szCs w:val="24"/>
        </w:rPr>
      </w:pPr>
      <w:r w:rsidRPr="00483614">
        <w:rPr>
          <w:rFonts w:ascii="Times New Roman" w:hAnsi="Times New Roman" w:cs="Times New Roman"/>
          <w:noProof/>
          <w:sz w:val="24"/>
          <w:szCs w:val="24"/>
          <w:lang w:eastAsia="ru-RU"/>
        </w:rPr>
        <w:drawing>
          <wp:inline distT="0" distB="0" distL="0" distR="0" wp14:anchorId="037DF20B" wp14:editId="11BB3B15">
            <wp:extent cx="657225" cy="88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r w:rsidRPr="00483614">
        <w:rPr>
          <w:rFonts w:ascii="Times New Roman" w:hAnsi="Times New Roman" w:cs="Times New Roman"/>
          <w:sz w:val="24"/>
          <w:szCs w:val="24"/>
        </w:rPr>
        <w:t xml:space="preserve">                             </w:t>
      </w:r>
    </w:p>
    <w:p w:rsidR="00B511C3" w:rsidRPr="00FA31CA" w:rsidRDefault="00B511C3" w:rsidP="00B511C3">
      <w:pPr>
        <w:spacing w:after="0"/>
        <w:jc w:val="center"/>
        <w:rPr>
          <w:rFonts w:ascii="Arial" w:eastAsia="Times New Roman" w:hAnsi="Arial" w:cs="Arial"/>
          <w:b/>
          <w:sz w:val="32"/>
          <w:szCs w:val="32"/>
        </w:rPr>
      </w:pPr>
      <w:r w:rsidRPr="00B511C3">
        <w:rPr>
          <w:rFonts w:ascii="Arial" w:eastAsia="Times New Roman" w:hAnsi="Arial" w:cs="Arial"/>
          <w:b/>
          <w:sz w:val="32"/>
          <w:szCs w:val="32"/>
        </w:rPr>
        <w:t>28</w:t>
      </w:r>
      <w:r>
        <w:rPr>
          <w:rFonts w:ascii="Arial" w:eastAsia="Times New Roman" w:hAnsi="Arial" w:cs="Arial"/>
          <w:b/>
          <w:sz w:val="32"/>
          <w:szCs w:val="32"/>
        </w:rPr>
        <w:t xml:space="preserve">.11.2016 № </w:t>
      </w:r>
      <w:r w:rsidRPr="00A25E5B">
        <w:rPr>
          <w:rFonts w:ascii="Arial" w:eastAsia="Times New Roman" w:hAnsi="Arial" w:cs="Arial"/>
          <w:b/>
          <w:sz w:val="32"/>
          <w:szCs w:val="32"/>
          <w:u w:val="single"/>
        </w:rPr>
        <w:t>233</w:t>
      </w:r>
    </w:p>
    <w:p w:rsidR="00B511C3" w:rsidRPr="00FA31CA" w:rsidRDefault="00B511C3" w:rsidP="00B511C3">
      <w:pPr>
        <w:spacing w:after="0"/>
        <w:jc w:val="center"/>
        <w:rPr>
          <w:rFonts w:ascii="Arial" w:eastAsia="Times New Roman" w:hAnsi="Arial" w:cs="Arial"/>
          <w:b/>
          <w:sz w:val="32"/>
          <w:szCs w:val="32"/>
        </w:rPr>
      </w:pPr>
      <w:r w:rsidRPr="00FA31CA">
        <w:rPr>
          <w:rFonts w:ascii="Arial" w:eastAsia="Times New Roman" w:hAnsi="Arial" w:cs="Arial"/>
          <w:b/>
          <w:sz w:val="32"/>
          <w:szCs w:val="32"/>
        </w:rPr>
        <w:t>РОССИЙСКАЯ ФЕДЕРАЦИЯ</w:t>
      </w:r>
    </w:p>
    <w:p w:rsidR="00B511C3" w:rsidRPr="00FA31CA" w:rsidRDefault="00B511C3" w:rsidP="00B511C3">
      <w:pPr>
        <w:spacing w:after="0"/>
        <w:jc w:val="center"/>
        <w:rPr>
          <w:rFonts w:ascii="Arial" w:eastAsia="Times New Roman" w:hAnsi="Arial" w:cs="Arial"/>
          <w:b/>
          <w:sz w:val="32"/>
          <w:szCs w:val="32"/>
        </w:rPr>
      </w:pPr>
      <w:r w:rsidRPr="00FA31CA">
        <w:rPr>
          <w:rFonts w:ascii="Arial" w:eastAsia="Times New Roman" w:hAnsi="Arial" w:cs="Arial"/>
          <w:b/>
          <w:sz w:val="32"/>
          <w:szCs w:val="32"/>
        </w:rPr>
        <w:t>ИРКУТСКАЯ ОБЛАСТЬ</w:t>
      </w:r>
    </w:p>
    <w:p w:rsidR="00B511C3" w:rsidRPr="00FA31CA" w:rsidRDefault="00B511C3" w:rsidP="00B511C3">
      <w:pPr>
        <w:spacing w:after="0"/>
        <w:jc w:val="center"/>
        <w:rPr>
          <w:rFonts w:ascii="Arial" w:eastAsia="Times New Roman" w:hAnsi="Arial" w:cs="Arial"/>
          <w:b/>
          <w:sz w:val="32"/>
          <w:szCs w:val="32"/>
        </w:rPr>
      </w:pPr>
      <w:r w:rsidRPr="00FA31CA">
        <w:rPr>
          <w:rFonts w:ascii="Arial" w:eastAsia="Times New Roman" w:hAnsi="Arial" w:cs="Arial"/>
          <w:b/>
          <w:sz w:val="32"/>
          <w:szCs w:val="32"/>
        </w:rPr>
        <w:t xml:space="preserve">МУНИЦИПАЛЬНОЕ ОБРАЗОВАНИЕ </w:t>
      </w:r>
    </w:p>
    <w:p w:rsidR="00B511C3" w:rsidRPr="00FA31CA" w:rsidRDefault="00B511C3" w:rsidP="00B511C3">
      <w:pPr>
        <w:spacing w:after="0"/>
        <w:jc w:val="center"/>
        <w:rPr>
          <w:rFonts w:ascii="Arial" w:eastAsia="Times New Roman" w:hAnsi="Arial" w:cs="Arial"/>
          <w:b/>
          <w:sz w:val="32"/>
          <w:szCs w:val="32"/>
        </w:rPr>
      </w:pPr>
      <w:r w:rsidRPr="00FA31CA">
        <w:rPr>
          <w:rFonts w:ascii="Arial" w:eastAsia="Times New Roman" w:hAnsi="Arial" w:cs="Arial"/>
          <w:b/>
          <w:sz w:val="32"/>
          <w:szCs w:val="32"/>
        </w:rPr>
        <w:t>«БАЯНДАЕВСКИЙ РАЙОН»</w:t>
      </w:r>
    </w:p>
    <w:p w:rsidR="00B511C3" w:rsidRPr="00FA31CA" w:rsidRDefault="00B511C3" w:rsidP="00B511C3">
      <w:pPr>
        <w:spacing w:after="0"/>
        <w:jc w:val="center"/>
        <w:rPr>
          <w:rFonts w:ascii="Arial" w:eastAsia="Times New Roman" w:hAnsi="Arial" w:cs="Arial"/>
          <w:b/>
          <w:sz w:val="32"/>
          <w:szCs w:val="32"/>
        </w:rPr>
      </w:pPr>
      <w:r w:rsidRPr="00FA31CA">
        <w:rPr>
          <w:rFonts w:ascii="Arial" w:eastAsia="Times New Roman" w:hAnsi="Arial" w:cs="Arial"/>
          <w:b/>
          <w:sz w:val="32"/>
          <w:szCs w:val="32"/>
        </w:rPr>
        <w:t>МЭР</w:t>
      </w:r>
    </w:p>
    <w:p w:rsidR="00B511C3" w:rsidRPr="00FA31CA" w:rsidRDefault="00B511C3" w:rsidP="00B511C3">
      <w:pPr>
        <w:spacing w:after="0"/>
        <w:jc w:val="center"/>
        <w:rPr>
          <w:rFonts w:ascii="Arial" w:eastAsia="Times New Roman" w:hAnsi="Arial" w:cs="Arial"/>
          <w:b/>
          <w:sz w:val="32"/>
          <w:szCs w:val="32"/>
        </w:rPr>
      </w:pPr>
      <w:r w:rsidRPr="00FA31CA">
        <w:rPr>
          <w:rFonts w:ascii="Arial" w:eastAsia="Times New Roman" w:hAnsi="Arial" w:cs="Arial"/>
          <w:b/>
          <w:sz w:val="32"/>
          <w:szCs w:val="32"/>
        </w:rPr>
        <w:t>ПОСТАНОВЛЕНИЕ</w:t>
      </w:r>
    </w:p>
    <w:p w:rsidR="00B511C3" w:rsidRPr="00FA31CA" w:rsidRDefault="00B511C3" w:rsidP="00B511C3">
      <w:pPr>
        <w:spacing w:after="0"/>
        <w:jc w:val="center"/>
        <w:rPr>
          <w:rFonts w:ascii="Arial" w:eastAsia="Times New Roman" w:hAnsi="Arial" w:cs="Arial"/>
          <w:b/>
          <w:sz w:val="32"/>
          <w:szCs w:val="32"/>
        </w:rPr>
      </w:pPr>
    </w:p>
    <w:p w:rsidR="00B511C3" w:rsidRPr="002D3869" w:rsidRDefault="00B511C3" w:rsidP="00B511C3">
      <w:pPr>
        <w:pStyle w:val="ConsPlusNormal"/>
        <w:ind w:left="426"/>
        <w:jc w:val="center"/>
        <w:rPr>
          <w:rFonts w:eastAsia="Times New Roman"/>
          <w:b/>
          <w:sz w:val="32"/>
          <w:szCs w:val="32"/>
        </w:rPr>
      </w:pPr>
      <w:r w:rsidRPr="00FA31CA">
        <w:rPr>
          <w:rFonts w:eastAsia="Times New Roman"/>
          <w:b/>
          <w:sz w:val="32"/>
          <w:szCs w:val="32"/>
        </w:rPr>
        <w:t>О ПРОДЛЕНИИ СРОКА РЕАЛИЗАЦИИ И ВНЕСЕНИИ ИЗМЕНЕНИЙ В МУНИЦИПАЛЬНУ</w:t>
      </w:r>
      <w:r>
        <w:rPr>
          <w:rFonts w:eastAsia="Times New Roman"/>
          <w:b/>
          <w:sz w:val="32"/>
          <w:szCs w:val="32"/>
        </w:rPr>
        <w:t>Ю ПРОГРАММУ «</w:t>
      </w:r>
      <w:r w:rsidRPr="0025022C">
        <w:rPr>
          <w:rFonts w:eastAsia="Times New Roman"/>
          <w:b/>
          <w:sz w:val="32"/>
          <w:szCs w:val="32"/>
        </w:rPr>
        <w:t xml:space="preserve">ПОВЫШЕНИЕ БЕЗОПАСНОСТИ ДОРОЖНОГО ДВИЖЕНИЯ В МО «БАЯНДАЕВСКИЙ РАЙОН» </w:t>
      </w:r>
    </w:p>
    <w:p w:rsidR="00B511C3" w:rsidRPr="00FA31CA" w:rsidRDefault="00B511C3" w:rsidP="00B511C3">
      <w:pPr>
        <w:pStyle w:val="ConsPlusNormal"/>
        <w:ind w:left="426"/>
        <w:jc w:val="center"/>
        <w:rPr>
          <w:rFonts w:eastAsia="Times New Roman"/>
          <w:b/>
          <w:sz w:val="32"/>
          <w:szCs w:val="32"/>
        </w:rPr>
      </w:pPr>
      <w:r w:rsidRPr="0025022C">
        <w:rPr>
          <w:rFonts w:eastAsia="Times New Roman"/>
          <w:b/>
          <w:sz w:val="32"/>
          <w:szCs w:val="32"/>
        </w:rPr>
        <w:t>НА 2015 - 2017 ГОДЫ</w:t>
      </w:r>
      <w:r w:rsidRPr="00FA31CA">
        <w:rPr>
          <w:rFonts w:eastAsia="Times New Roman"/>
          <w:b/>
          <w:sz w:val="32"/>
          <w:szCs w:val="32"/>
        </w:rPr>
        <w:t>»</w:t>
      </w:r>
    </w:p>
    <w:p w:rsidR="00B511C3" w:rsidRPr="00483614" w:rsidRDefault="00B511C3" w:rsidP="00B511C3">
      <w:pPr>
        <w:ind w:right="-716"/>
        <w:contextualSpacing/>
        <w:jc w:val="center"/>
        <w:rPr>
          <w:rFonts w:ascii="Times New Roman" w:hAnsi="Times New Roman" w:cs="Times New Roman"/>
          <w:b/>
          <w:sz w:val="24"/>
          <w:szCs w:val="24"/>
        </w:rPr>
      </w:pPr>
      <w:r w:rsidRPr="00483614">
        <w:rPr>
          <w:rFonts w:ascii="Times New Roman" w:hAnsi="Times New Roman" w:cs="Times New Roman"/>
          <w:sz w:val="24"/>
          <w:szCs w:val="24"/>
        </w:rPr>
        <w:t xml:space="preserve">                            </w:t>
      </w:r>
    </w:p>
    <w:p w:rsidR="00B511C3" w:rsidRPr="00D371E8" w:rsidRDefault="00B511C3" w:rsidP="00B511C3">
      <w:pPr>
        <w:pStyle w:val="ConsPlusTitle"/>
        <w:rPr>
          <w:rFonts w:ascii="Times New Roman" w:hAnsi="Times New Roman" w:cs="Times New Roman"/>
          <w:sz w:val="24"/>
          <w:szCs w:val="24"/>
        </w:rPr>
      </w:pPr>
    </w:p>
    <w:p w:rsidR="00B511C3" w:rsidRPr="00FF1F27" w:rsidRDefault="00B511C3" w:rsidP="00B511C3">
      <w:pPr>
        <w:autoSpaceDE w:val="0"/>
        <w:autoSpaceDN w:val="0"/>
        <w:adjustRightInd w:val="0"/>
        <w:spacing w:after="0"/>
        <w:ind w:firstLine="540"/>
        <w:contextualSpacing/>
        <w:rPr>
          <w:rFonts w:ascii="Arial" w:eastAsia="Times New Roman" w:hAnsi="Arial" w:cs="Arial"/>
          <w:sz w:val="24"/>
          <w:szCs w:val="24"/>
          <w:lang w:eastAsia="ru-RU"/>
        </w:rPr>
      </w:pPr>
      <w:proofErr w:type="gramStart"/>
      <w:r w:rsidRPr="0025022C">
        <w:rPr>
          <w:rFonts w:ascii="Arial" w:eastAsia="Times New Roman" w:hAnsi="Arial" w:cs="Arial"/>
          <w:sz w:val="24"/>
          <w:szCs w:val="24"/>
          <w:lang w:eastAsia="ru-RU"/>
        </w:rPr>
        <w:t>В целях повышения безопасности дорожного движения на территории МО «</w:t>
      </w:r>
      <w:proofErr w:type="spellStart"/>
      <w:r w:rsidRPr="0025022C">
        <w:rPr>
          <w:rFonts w:ascii="Arial" w:eastAsia="Times New Roman" w:hAnsi="Arial" w:cs="Arial"/>
          <w:sz w:val="24"/>
          <w:szCs w:val="24"/>
          <w:lang w:eastAsia="ru-RU"/>
        </w:rPr>
        <w:t>Баяндаевский</w:t>
      </w:r>
      <w:proofErr w:type="spellEnd"/>
      <w:r w:rsidRPr="0025022C">
        <w:rPr>
          <w:rFonts w:ascii="Arial" w:eastAsia="Times New Roman" w:hAnsi="Arial" w:cs="Arial"/>
          <w:sz w:val="24"/>
          <w:szCs w:val="24"/>
          <w:lang w:eastAsia="ru-RU"/>
        </w:rPr>
        <w:t xml:space="preserve"> район»</w:t>
      </w:r>
      <w:r>
        <w:rPr>
          <w:rFonts w:ascii="Arial" w:eastAsia="Times New Roman" w:hAnsi="Arial" w:cs="Arial"/>
          <w:sz w:val="24"/>
          <w:szCs w:val="24"/>
          <w:lang w:eastAsia="ru-RU"/>
        </w:rPr>
        <w:t xml:space="preserve">, </w:t>
      </w:r>
      <w:r w:rsidRPr="0025022C">
        <w:rPr>
          <w:rFonts w:ascii="Arial" w:eastAsia="Times New Roman" w:hAnsi="Arial" w:cs="Arial"/>
          <w:sz w:val="24"/>
          <w:szCs w:val="24"/>
          <w:lang w:eastAsia="ru-RU"/>
        </w:rPr>
        <w:t xml:space="preserve"> руководствуясь </w:t>
      </w:r>
      <w:r>
        <w:rPr>
          <w:rFonts w:ascii="Arial" w:hAnsi="Arial" w:cs="Arial"/>
        </w:rPr>
        <w:t>Бюджетным кодексом РФ,</w:t>
      </w:r>
      <w:r>
        <w:t xml:space="preserve"> </w:t>
      </w:r>
      <w:hyperlink r:id="rId8" w:history="1">
        <w:r w:rsidRPr="0025022C">
          <w:rPr>
            <w:rFonts w:ascii="Arial" w:eastAsia="Times New Roman" w:hAnsi="Arial" w:cs="Arial"/>
            <w:sz w:val="24"/>
            <w:szCs w:val="24"/>
            <w:lang w:eastAsia="ru-RU"/>
          </w:rPr>
          <w:t>п. 4 ст. 6</w:t>
        </w:r>
      </w:hyperlink>
      <w:r w:rsidRPr="0025022C">
        <w:rPr>
          <w:rFonts w:ascii="Arial" w:eastAsia="Times New Roman" w:hAnsi="Arial" w:cs="Arial"/>
          <w:sz w:val="24"/>
          <w:szCs w:val="24"/>
          <w:lang w:eastAsia="ru-RU"/>
        </w:rPr>
        <w:t xml:space="preserve"> Федерального закона от 10.12.1995 N 196-ФЗ "О безопасности дорожного движения", </w:t>
      </w:r>
      <w:hyperlink r:id="rId9" w:history="1">
        <w:proofErr w:type="spellStart"/>
        <w:r w:rsidRPr="0025022C">
          <w:rPr>
            <w:rFonts w:ascii="Arial" w:eastAsia="Times New Roman" w:hAnsi="Arial" w:cs="Arial"/>
            <w:sz w:val="24"/>
            <w:szCs w:val="24"/>
            <w:lang w:eastAsia="ru-RU"/>
          </w:rPr>
          <w:t>ст.ст</w:t>
        </w:r>
        <w:proofErr w:type="spellEnd"/>
        <w:r w:rsidRPr="0025022C">
          <w:rPr>
            <w:rFonts w:ascii="Arial" w:eastAsia="Times New Roman" w:hAnsi="Arial" w:cs="Arial"/>
            <w:sz w:val="24"/>
            <w:szCs w:val="24"/>
            <w:lang w:eastAsia="ru-RU"/>
          </w:rPr>
          <w:t xml:space="preserve">. </w:t>
        </w:r>
      </w:hyperlink>
      <w:r w:rsidRPr="0025022C">
        <w:rPr>
          <w:rFonts w:ascii="Arial" w:eastAsia="Times New Roman" w:hAnsi="Arial" w:cs="Arial"/>
          <w:sz w:val="24"/>
          <w:szCs w:val="24"/>
          <w:lang w:eastAsia="ru-RU"/>
        </w:rPr>
        <w:t xml:space="preserve"> </w:t>
      </w:r>
      <w:r>
        <w:rPr>
          <w:rFonts w:ascii="Arial" w:eastAsia="Times New Roman" w:hAnsi="Arial" w:cs="Arial"/>
          <w:sz w:val="24"/>
          <w:szCs w:val="24"/>
          <w:lang w:eastAsia="ru-RU"/>
        </w:rPr>
        <w:t>33</w:t>
      </w:r>
      <w:r w:rsidRPr="0025022C">
        <w:rPr>
          <w:rFonts w:ascii="Arial" w:eastAsia="Times New Roman" w:hAnsi="Arial" w:cs="Arial"/>
          <w:sz w:val="24"/>
          <w:szCs w:val="24"/>
          <w:lang w:eastAsia="ru-RU"/>
        </w:rPr>
        <w:t>,</w:t>
      </w:r>
      <w:r>
        <w:rPr>
          <w:rFonts w:ascii="Arial" w:eastAsia="Times New Roman" w:hAnsi="Arial" w:cs="Arial"/>
          <w:sz w:val="24"/>
          <w:szCs w:val="24"/>
          <w:lang w:eastAsia="ru-RU"/>
        </w:rPr>
        <w:t xml:space="preserve"> 48</w:t>
      </w:r>
      <w:r w:rsidRPr="0025022C">
        <w:rPr>
          <w:rFonts w:ascii="Arial" w:eastAsia="Times New Roman" w:hAnsi="Arial" w:cs="Arial"/>
          <w:sz w:val="24"/>
          <w:szCs w:val="24"/>
          <w:lang w:eastAsia="ru-RU"/>
        </w:rPr>
        <w:t xml:space="preserve"> Устава муниципального о</w:t>
      </w:r>
      <w:r>
        <w:rPr>
          <w:rFonts w:ascii="Arial" w:eastAsia="Times New Roman" w:hAnsi="Arial" w:cs="Arial"/>
          <w:sz w:val="24"/>
          <w:szCs w:val="24"/>
          <w:lang w:eastAsia="ru-RU"/>
        </w:rPr>
        <w:t>бразования «</w:t>
      </w:r>
      <w:proofErr w:type="spellStart"/>
      <w:r>
        <w:rPr>
          <w:rFonts w:ascii="Arial" w:eastAsia="Times New Roman" w:hAnsi="Arial" w:cs="Arial"/>
          <w:sz w:val="24"/>
          <w:szCs w:val="24"/>
          <w:lang w:eastAsia="ru-RU"/>
        </w:rPr>
        <w:t>Баяндаевский</w:t>
      </w:r>
      <w:proofErr w:type="spellEnd"/>
      <w:r>
        <w:rPr>
          <w:rFonts w:ascii="Arial" w:eastAsia="Times New Roman" w:hAnsi="Arial" w:cs="Arial"/>
          <w:sz w:val="24"/>
          <w:szCs w:val="24"/>
          <w:lang w:eastAsia="ru-RU"/>
        </w:rPr>
        <w:t xml:space="preserve"> район»,</w:t>
      </w:r>
      <w:r>
        <w:rPr>
          <w:rFonts w:ascii="Arial" w:hAnsi="Arial" w:cs="Arial"/>
        </w:rPr>
        <w:t xml:space="preserve"> Положением о порядке принятия решений о разработке муниципальных программ МО «</w:t>
      </w:r>
      <w:proofErr w:type="spellStart"/>
      <w:r>
        <w:rPr>
          <w:rFonts w:ascii="Arial" w:hAnsi="Arial" w:cs="Arial"/>
        </w:rPr>
        <w:t>Баяндаевский</w:t>
      </w:r>
      <w:proofErr w:type="spellEnd"/>
      <w:r>
        <w:rPr>
          <w:rFonts w:ascii="Arial" w:hAnsi="Arial" w:cs="Arial"/>
        </w:rPr>
        <w:t xml:space="preserve"> программ» и их формирования и реализации, утвержденным постановлением мэра МО «</w:t>
      </w:r>
      <w:proofErr w:type="spellStart"/>
      <w:r>
        <w:rPr>
          <w:rFonts w:ascii="Arial" w:hAnsi="Arial" w:cs="Arial"/>
        </w:rPr>
        <w:t>Баяндаевский</w:t>
      </w:r>
      <w:proofErr w:type="spellEnd"/>
      <w:proofErr w:type="gramEnd"/>
      <w:r>
        <w:rPr>
          <w:rFonts w:ascii="Arial" w:hAnsi="Arial" w:cs="Arial"/>
        </w:rPr>
        <w:t xml:space="preserve"> район» от 18.02.2016 № 37»</w:t>
      </w:r>
    </w:p>
    <w:p w:rsidR="00B511C3" w:rsidRDefault="00B511C3" w:rsidP="00B511C3">
      <w:pPr>
        <w:ind w:right="-5" w:firstLine="567"/>
        <w:jc w:val="center"/>
        <w:rPr>
          <w:rFonts w:ascii="Arial" w:hAnsi="Arial" w:cs="Arial"/>
          <w:b/>
          <w:sz w:val="32"/>
          <w:szCs w:val="32"/>
        </w:rPr>
      </w:pPr>
    </w:p>
    <w:p w:rsidR="00B511C3" w:rsidRDefault="00B511C3" w:rsidP="00B511C3">
      <w:pPr>
        <w:ind w:right="-5" w:firstLine="567"/>
        <w:jc w:val="center"/>
        <w:rPr>
          <w:rFonts w:ascii="Times New Roman" w:hAnsi="Times New Roman" w:cs="Times New Roman"/>
          <w:sz w:val="24"/>
          <w:szCs w:val="24"/>
        </w:rPr>
      </w:pPr>
      <w:r>
        <w:rPr>
          <w:rFonts w:ascii="Arial" w:hAnsi="Arial" w:cs="Arial"/>
          <w:b/>
          <w:sz w:val="32"/>
          <w:szCs w:val="32"/>
        </w:rPr>
        <w:t>ПОСТАНОВЛЯЮ:</w:t>
      </w:r>
    </w:p>
    <w:p w:rsidR="00B511C3" w:rsidRDefault="00B511C3" w:rsidP="00B511C3">
      <w:pPr>
        <w:numPr>
          <w:ilvl w:val="0"/>
          <w:numId w:val="13"/>
        </w:numPr>
        <w:tabs>
          <w:tab w:val="left" w:pos="993"/>
        </w:tabs>
        <w:spacing w:after="0"/>
        <w:ind w:left="0" w:right="-1" w:firstLine="709"/>
        <w:rPr>
          <w:rFonts w:ascii="Arial" w:hAnsi="Arial" w:cs="Arial"/>
        </w:rPr>
      </w:pPr>
      <w:r>
        <w:rPr>
          <w:rFonts w:ascii="Arial" w:hAnsi="Arial" w:cs="Arial"/>
        </w:rPr>
        <w:t>Продлить срок реализации муниципальной программы «</w:t>
      </w:r>
      <w:r w:rsidRPr="00A86A24">
        <w:rPr>
          <w:rFonts w:ascii="Arial" w:hAnsi="Arial" w:cs="Arial"/>
        </w:rPr>
        <w:t>Повышение безопасности дорожного движения в МО «</w:t>
      </w:r>
      <w:proofErr w:type="spellStart"/>
      <w:r w:rsidRPr="00A86A24">
        <w:rPr>
          <w:rFonts w:ascii="Arial" w:hAnsi="Arial" w:cs="Arial"/>
        </w:rPr>
        <w:t>Баяндаевский</w:t>
      </w:r>
      <w:proofErr w:type="spellEnd"/>
      <w:r w:rsidRPr="00A86A24">
        <w:rPr>
          <w:rFonts w:ascii="Arial" w:hAnsi="Arial" w:cs="Arial"/>
        </w:rPr>
        <w:t xml:space="preserve"> район»" на 2015 - 2017 годы</w:t>
      </w:r>
      <w:r>
        <w:rPr>
          <w:rFonts w:ascii="Arial" w:hAnsi="Arial" w:cs="Arial"/>
        </w:rPr>
        <w:t>», утвержденной постановлением мэра МО «</w:t>
      </w:r>
      <w:proofErr w:type="spellStart"/>
      <w:r>
        <w:rPr>
          <w:rFonts w:ascii="Arial" w:hAnsi="Arial" w:cs="Arial"/>
        </w:rPr>
        <w:t>Баяндаевский</w:t>
      </w:r>
      <w:proofErr w:type="spellEnd"/>
      <w:r>
        <w:rPr>
          <w:rFonts w:ascii="Arial" w:hAnsi="Arial" w:cs="Arial"/>
        </w:rPr>
        <w:t xml:space="preserve"> район» от 19 ноября 2015 года № 174/2 (далее – Программа), до 2020 года включительно.</w:t>
      </w:r>
    </w:p>
    <w:p w:rsidR="00B511C3" w:rsidRPr="00A36584" w:rsidRDefault="00B511C3" w:rsidP="00B511C3">
      <w:pPr>
        <w:numPr>
          <w:ilvl w:val="0"/>
          <w:numId w:val="13"/>
        </w:numPr>
        <w:tabs>
          <w:tab w:val="left" w:pos="993"/>
        </w:tabs>
        <w:spacing w:after="0"/>
        <w:ind w:left="0" w:right="-1" w:firstLine="709"/>
        <w:rPr>
          <w:rFonts w:ascii="Arial" w:hAnsi="Arial" w:cs="Arial"/>
        </w:rPr>
      </w:pPr>
      <w:r>
        <w:rPr>
          <w:rFonts w:ascii="Arial" w:hAnsi="Arial" w:cs="Arial"/>
        </w:rPr>
        <w:t>Внести изменения в Программу, изложив ее в новой редакции (Приложение).</w:t>
      </w:r>
    </w:p>
    <w:p w:rsidR="00B511C3" w:rsidRPr="00A36584" w:rsidRDefault="00B511C3" w:rsidP="00B511C3">
      <w:pPr>
        <w:spacing w:after="0"/>
        <w:ind w:right="-5" w:firstLine="709"/>
        <w:rPr>
          <w:rFonts w:ascii="Arial" w:hAnsi="Arial" w:cs="Arial"/>
        </w:rPr>
      </w:pPr>
      <w:r>
        <w:rPr>
          <w:rFonts w:ascii="Arial" w:hAnsi="Arial" w:cs="Arial"/>
        </w:rPr>
        <w:t>3</w:t>
      </w:r>
      <w:r w:rsidRPr="00A36584">
        <w:rPr>
          <w:rFonts w:ascii="Arial" w:hAnsi="Arial" w:cs="Arial"/>
        </w:rPr>
        <w:t>. Опубликовать настоящее постановление в районной газете «Заря» и разместить на официальном сайте МО «</w:t>
      </w:r>
      <w:proofErr w:type="spellStart"/>
      <w:r w:rsidRPr="00A36584">
        <w:rPr>
          <w:rFonts w:ascii="Arial" w:hAnsi="Arial" w:cs="Arial"/>
        </w:rPr>
        <w:t>Баяндаевский</w:t>
      </w:r>
      <w:proofErr w:type="spellEnd"/>
      <w:r w:rsidRPr="00A36584">
        <w:rPr>
          <w:rFonts w:ascii="Arial" w:hAnsi="Arial" w:cs="Arial"/>
        </w:rPr>
        <w:t xml:space="preserve"> район» в информационно-телекоммуникационной сети «Интернет».</w:t>
      </w:r>
    </w:p>
    <w:p w:rsidR="00B511C3" w:rsidRPr="002D3869" w:rsidRDefault="00B511C3" w:rsidP="00B511C3">
      <w:pPr>
        <w:spacing w:after="0"/>
        <w:ind w:right="-5" w:firstLine="709"/>
        <w:rPr>
          <w:rFonts w:ascii="Arial" w:hAnsi="Arial" w:cs="Arial"/>
        </w:rPr>
      </w:pPr>
      <w:r>
        <w:rPr>
          <w:rFonts w:ascii="Arial" w:hAnsi="Arial" w:cs="Arial"/>
        </w:rPr>
        <w:t>4</w:t>
      </w:r>
      <w:r w:rsidRPr="00A36584">
        <w:rPr>
          <w:rFonts w:ascii="Arial" w:hAnsi="Arial" w:cs="Arial"/>
        </w:rPr>
        <w:t xml:space="preserve">. </w:t>
      </w:r>
      <w:proofErr w:type="gramStart"/>
      <w:r w:rsidRPr="00A36584">
        <w:rPr>
          <w:rFonts w:ascii="Arial" w:hAnsi="Arial" w:cs="Arial"/>
        </w:rPr>
        <w:t>Контроль за</w:t>
      </w:r>
      <w:proofErr w:type="gramEnd"/>
      <w:r w:rsidRPr="00A36584">
        <w:rPr>
          <w:rFonts w:ascii="Arial" w:hAnsi="Arial" w:cs="Arial"/>
        </w:rPr>
        <w:t xml:space="preserve"> исполнением настоящего п</w:t>
      </w:r>
      <w:r>
        <w:rPr>
          <w:rFonts w:ascii="Arial" w:hAnsi="Arial" w:cs="Arial"/>
        </w:rPr>
        <w:t>остановления возложить на заместителя мэра МО «</w:t>
      </w:r>
      <w:proofErr w:type="spellStart"/>
      <w:r>
        <w:rPr>
          <w:rFonts w:ascii="Arial" w:hAnsi="Arial" w:cs="Arial"/>
        </w:rPr>
        <w:t>Баяндаевский</w:t>
      </w:r>
      <w:proofErr w:type="spellEnd"/>
      <w:r>
        <w:rPr>
          <w:rFonts w:ascii="Arial" w:hAnsi="Arial" w:cs="Arial"/>
        </w:rPr>
        <w:t xml:space="preserve"> район» по экономическому развитию </w:t>
      </w:r>
      <w:proofErr w:type="spellStart"/>
      <w:r>
        <w:rPr>
          <w:rFonts w:ascii="Arial" w:hAnsi="Arial" w:cs="Arial"/>
        </w:rPr>
        <w:t>Еликова</w:t>
      </w:r>
      <w:proofErr w:type="spellEnd"/>
      <w:r>
        <w:rPr>
          <w:rFonts w:ascii="Arial" w:hAnsi="Arial" w:cs="Arial"/>
        </w:rPr>
        <w:t xml:space="preserve"> В.Т.</w:t>
      </w:r>
    </w:p>
    <w:p w:rsidR="00B511C3" w:rsidRDefault="00B511C3" w:rsidP="00B511C3">
      <w:pPr>
        <w:spacing w:after="0"/>
        <w:ind w:right="-5" w:firstLine="709"/>
        <w:rPr>
          <w:rFonts w:ascii="Arial" w:hAnsi="Arial" w:cs="Arial"/>
        </w:rPr>
      </w:pPr>
    </w:p>
    <w:p w:rsidR="00B511C3" w:rsidRPr="002D3869" w:rsidRDefault="00B511C3" w:rsidP="00B511C3">
      <w:pPr>
        <w:spacing w:after="0"/>
        <w:ind w:right="-5" w:firstLine="709"/>
        <w:rPr>
          <w:rFonts w:ascii="Arial" w:hAnsi="Arial" w:cs="Arial"/>
        </w:rPr>
      </w:pPr>
    </w:p>
    <w:p w:rsidR="00B511C3" w:rsidRDefault="00B511C3" w:rsidP="00B511C3">
      <w:pPr>
        <w:spacing w:after="0"/>
        <w:ind w:right="-2"/>
        <w:rPr>
          <w:rFonts w:ascii="Arial" w:hAnsi="Arial" w:cs="Arial"/>
        </w:rPr>
      </w:pPr>
      <w:r>
        <w:rPr>
          <w:rFonts w:ascii="Arial" w:hAnsi="Arial" w:cs="Arial"/>
        </w:rPr>
        <w:t>Мэр МО «</w:t>
      </w:r>
      <w:proofErr w:type="spellStart"/>
      <w:r>
        <w:rPr>
          <w:rFonts w:ascii="Arial" w:hAnsi="Arial" w:cs="Arial"/>
        </w:rPr>
        <w:t>Баяндаевский</w:t>
      </w:r>
      <w:proofErr w:type="spellEnd"/>
      <w:r>
        <w:rPr>
          <w:rFonts w:ascii="Arial" w:hAnsi="Arial" w:cs="Arial"/>
        </w:rPr>
        <w:t xml:space="preserve"> район»</w:t>
      </w:r>
    </w:p>
    <w:p w:rsidR="00B511C3" w:rsidRDefault="00B511C3" w:rsidP="00B511C3">
      <w:pPr>
        <w:spacing w:after="0"/>
        <w:ind w:right="-2"/>
        <w:rPr>
          <w:rFonts w:ascii="Arial" w:hAnsi="Arial" w:cs="Arial"/>
        </w:rPr>
      </w:pPr>
      <w:r>
        <w:rPr>
          <w:rFonts w:ascii="Arial" w:hAnsi="Arial" w:cs="Arial"/>
        </w:rPr>
        <w:t xml:space="preserve">А.П. </w:t>
      </w:r>
      <w:proofErr w:type="spellStart"/>
      <w:r>
        <w:rPr>
          <w:rFonts w:ascii="Arial" w:hAnsi="Arial" w:cs="Arial"/>
        </w:rPr>
        <w:t>Табинаев</w:t>
      </w:r>
      <w:proofErr w:type="spellEnd"/>
    </w:p>
    <w:p w:rsidR="00B511C3" w:rsidRPr="008C4A0A" w:rsidRDefault="00B511C3" w:rsidP="00B511C3">
      <w:pPr>
        <w:spacing w:after="120"/>
        <w:ind w:right="-5" w:firstLine="709"/>
        <w:rPr>
          <w:rFonts w:ascii="Arial" w:hAnsi="Arial" w:cs="Arial"/>
        </w:rPr>
      </w:pPr>
    </w:p>
    <w:p w:rsidR="00B511C3" w:rsidRDefault="00B511C3" w:rsidP="00B511C3">
      <w:pPr>
        <w:autoSpaceDE w:val="0"/>
        <w:autoSpaceDN w:val="0"/>
        <w:adjustRightInd w:val="0"/>
        <w:spacing w:after="0"/>
        <w:contextualSpacing/>
        <w:jc w:val="left"/>
        <w:rPr>
          <w:rFonts w:ascii="Times New Roman" w:hAnsi="Times New Roman" w:cs="Times New Roman"/>
          <w:sz w:val="24"/>
          <w:szCs w:val="24"/>
        </w:rPr>
      </w:pPr>
    </w:p>
    <w:p w:rsidR="00B511C3" w:rsidRDefault="00B511C3" w:rsidP="0025022C">
      <w:pPr>
        <w:ind w:left="142" w:right="-716"/>
        <w:contextualSpacing/>
        <w:jc w:val="center"/>
        <w:rPr>
          <w:rFonts w:ascii="Times New Roman" w:hAnsi="Times New Roman" w:cs="Times New Roman"/>
          <w:sz w:val="24"/>
          <w:szCs w:val="24"/>
        </w:rPr>
      </w:pPr>
    </w:p>
    <w:p w:rsidR="00B511C3" w:rsidRDefault="00B511C3" w:rsidP="0025022C">
      <w:pPr>
        <w:ind w:left="142" w:right="-716"/>
        <w:contextualSpacing/>
        <w:jc w:val="center"/>
        <w:rPr>
          <w:rFonts w:ascii="Times New Roman" w:hAnsi="Times New Roman" w:cs="Times New Roman"/>
          <w:sz w:val="24"/>
          <w:szCs w:val="24"/>
        </w:rPr>
      </w:pPr>
    </w:p>
    <w:p w:rsidR="0025022C" w:rsidRPr="00483614" w:rsidRDefault="0025022C" w:rsidP="0025022C">
      <w:pPr>
        <w:ind w:left="142" w:right="-716"/>
        <w:contextualSpacing/>
        <w:jc w:val="center"/>
        <w:rPr>
          <w:rFonts w:ascii="Times New Roman" w:hAnsi="Times New Roman" w:cs="Times New Roman"/>
          <w:b/>
          <w:sz w:val="24"/>
          <w:szCs w:val="24"/>
        </w:rPr>
      </w:pPr>
      <w:r w:rsidRPr="00483614">
        <w:rPr>
          <w:rFonts w:ascii="Times New Roman" w:hAnsi="Times New Roman" w:cs="Times New Roman"/>
          <w:noProof/>
          <w:sz w:val="24"/>
          <w:szCs w:val="24"/>
          <w:lang w:eastAsia="ru-RU"/>
        </w:rPr>
        <w:drawing>
          <wp:inline distT="0" distB="0" distL="0" distR="0">
            <wp:extent cx="65722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r w:rsidRPr="00483614">
        <w:rPr>
          <w:rFonts w:ascii="Times New Roman" w:hAnsi="Times New Roman" w:cs="Times New Roman"/>
          <w:sz w:val="24"/>
          <w:szCs w:val="24"/>
        </w:rPr>
        <w:t xml:space="preserve">                             </w:t>
      </w:r>
    </w:p>
    <w:p w:rsidR="0025022C" w:rsidRDefault="000E2EE8" w:rsidP="0025022C">
      <w:pPr>
        <w:spacing w:after="0"/>
        <w:jc w:val="center"/>
        <w:rPr>
          <w:rFonts w:ascii="Arial" w:eastAsia="Times New Roman" w:hAnsi="Arial" w:cs="Arial"/>
          <w:b/>
          <w:sz w:val="32"/>
          <w:szCs w:val="32"/>
          <w:u w:val="single"/>
        </w:rPr>
      </w:pPr>
      <w:r w:rsidRPr="000E2EE8">
        <w:rPr>
          <w:rFonts w:ascii="Arial" w:eastAsia="Times New Roman" w:hAnsi="Arial" w:cs="Arial"/>
          <w:b/>
          <w:sz w:val="32"/>
          <w:szCs w:val="32"/>
          <w:u w:val="single"/>
        </w:rPr>
        <w:t xml:space="preserve">26 марта </w:t>
      </w:r>
      <w:r w:rsidR="00164291" w:rsidRPr="000E2EE8">
        <w:rPr>
          <w:rFonts w:ascii="Arial" w:eastAsia="Times New Roman" w:hAnsi="Arial" w:cs="Arial"/>
          <w:b/>
          <w:sz w:val="32"/>
          <w:szCs w:val="32"/>
          <w:u w:val="single"/>
        </w:rPr>
        <w:t>2018</w:t>
      </w:r>
      <w:r w:rsidR="00A25E5B">
        <w:rPr>
          <w:rFonts w:ascii="Arial" w:eastAsia="Times New Roman" w:hAnsi="Arial" w:cs="Arial"/>
          <w:b/>
          <w:sz w:val="32"/>
          <w:szCs w:val="32"/>
        </w:rPr>
        <w:t xml:space="preserve"> № </w:t>
      </w:r>
      <w:r>
        <w:rPr>
          <w:rFonts w:ascii="Arial" w:eastAsia="Times New Roman" w:hAnsi="Arial" w:cs="Arial"/>
          <w:b/>
          <w:sz w:val="32"/>
          <w:szCs w:val="32"/>
          <w:u w:val="single"/>
        </w:rPr>
        <w:t>68п/18</w:t>
      </w:r>
    </w:p>
    <w:p w:rsidR="00B511C3" w:rsidRPr="00FA31CA" w:rsidRDefault="00B511C3" w:rsidP="0025022C">
      <w:pPr>
        <w:spacing w:after="0"/>
        <w:jc w:val="center"/>
        <w:rPr>
          <w:rFonts w:ascii="Arial" w:eastAsia="Times New Roman" w:hAnsi="Arial" w:cs="Arial"/>
          <w:b/>
          <w:sz w:val="32"/>
          <w:szCs w:val="32"/>
        </w:rPr>
      </w:pPr>
      <w:bookmarkStart w:id="0" w:name="_GoBack"/>
      <w:bookmarkEnd w:id="0"/>
    </w:p>
    <w:p w:rsidR="0025022C" w:rsidRPr="00FA31CA" w:rsidRDefault="0025022C" w:rsidP="0025022C">
      <w:pPr>
        <w:spacing w:after="0"/>
        <w:jc w:val="center"/>
        <w:rPr>
          <w:rFonts w:ascii="Arial" w:eastAsia="Times New Roman" w:hAnsi="Arial" w:cs="Arial"/>
          <w:b/>
          <w:sz w:val="32"/>
          <w:szCs w:val="32"/>
        </w:rPr>
      </w:pPr>
      <w:r w:rsidRPr="00FA31CA">
        <w:rPr>
          <w:rFonts w:ascii="Arial" w:eastAsia="Times New Roman" w:hAnsi="Arial" w:cs="Arial"/>
          <w:b/>
          <w:sz w:val="32"/>
          <w:szCs w:val="32"/>
        </w:rPr>
        <w:t>РОССИЙСКАЯ ФЕДЕРАЦИЯ</w:t>
      </w:r>
    </w:p>
    <w:p w:rsidR="0025022C" w:rsidRPr="00FA31CA" w:rsidRDefault="0025022C" w:rsidP="0025022C">
      <w:pPr>
        <w:spacing w:after="0"/>
        <w:jc w:val="center"/>
        <w:rPr>
          <w:rFonts w:ascii="Arial" w:eastAsia="Times New Roman" w:hAnsi="Arial" w:cs="Arial"/>
          <w:b/>
          <w:sz w:val="32"/>
          <w:szCs w:val="32"/>
        </w:rPr>
      </w:pPr>
      <w:r w:rsidRPr="00FA31CA">
        <w:rPr>
          <w:rFonts w:ascii="Arial" w:eastAsia="Times New Roman" w:hAnsi="Arial" w:cs="Arial"/>
          <w:b/>
          <w:sz w:val="32"/>
          <w:szCs w:val="32"/>
        </w:rPr>
        <w:t>ИРКУТСКАЯ ОБЛАСТЬ</w:t>
      </w:r>
    </w:p>
    <w:p w:rsidR="0025022C" w:rsidRPr="00FA31CA" w:rsidRDefault="0025022C" w:rsidP="0025022C">
      <w:pPr>
        <w:spacing w:after="0"/>
        <w:jc w:val="center"/>
        <w:rPr>
          <w:rFonts w:ascii="Arial" w:eastAsia="Times New Roman" w:hAnsi="Arial" w:cs="Arial"/>
          <w:b/>
          <w:sz w:val="32"/>
          <w:szCs w:val="32"/>
        </w:rPr>
      </w:pPr>
      <w:r w:rsidRPr="00FA31CA">
        <w:rPr>
          <w:rFonts w:ascii="Arial" w:eastAsia="Times New Roman" w:hAnsi="Arial" w:cs="Arial"/>
          <w:b/>
          <w:sz w:val="32"/>
          <w:szCs w:val="32"/>
        </w:rPr>
        <w:t xml:space="preserve">МУНИЦИПАЛЬНОЕ ОБРАЗОВАНИЕ </w:t>
      </w:r>
    </w:p>
    <w:p w:rsidR="0025022C" w:rsidRPr="00FA31CA" w:rsidRDefault="0025022C" w:rsidP="0025022C">
      <w:pPr>
        <w:spacing w:after="0"/>
        <w:jc w:val="center"/>
        <w:rPr>
          <w:rFonts w:ascii="Arial" w:eastAsia="Times New Roman" w:hAnsi="Arial" w:cs="Arial"/>
          <w:b/>
          <w:sz w:val="32"/>
          <w:szCs w:val="32"/>
        </w:rPr>
      </w:pPr>
      <w:r w:rsidRPr="00FA31CA">
        <w:rPr>
          <w:rFonts w:ascii="Arial" w:eastAsia="Times New Roman" w:hAnsi="Arial" w:cs="Arial"/>
          <w:b/>
          <w:sz w:val="32"/>
          <w:szCs w:val="32"/>
        </w:rPr>
        <w:t>«БАЯНДАЕВСКИЙ РАЙОН»</w:t>
      </w:r>
    </w:p>
    <w:p w:rsidR="0025022C" w:rsidRPr="00FA31CA" w:rsidRDefault="00164291" w:rsidP="0025022C">
      <w:pPr>
        <w:spacing w:after="0"/>
        <w:jc w:val="center"/>
        <w:rPr>
          <w:rFonts w:ascii="Arial" w:eastAsia="Times New Roman" w:hAnsi="Arial" w:cs="Arial"/>
          <w:b/>
          <w:sz w:val="32"/>
          <w:szCs w:val="32"/>
        </w:rPr>
      </w:pPr>
      <w:r>
        <w:rPr>
          <w:rFonts w:ascii="Arial" w:eastAsia="Times New Roman" w:hAnsi="Arial" w:cs="Arial"/>
          <w:b/>
          <w:sz w:val="32"/>
          <w:szCs w:val="32"/>
        </w:rPr>
        <w:t>АДМИНИСТРАЦИЯ</w:t>
      </w:r>
    </w:p>
    <w:p w:rsidR="0025022C" w:rsidRPr="00FA31CA" w:rsidRDefault="0025022C" w:rsidP="0025022C">
      <w:pPr>
        <w:spacing w:after="0"/>
        <w:jc w:val="center"/>
        <w:rPr>
          <w:rFonts w:ascii="Arial" w:eastAsia="Times New Roman" w:hAnsi="Arial" w:cs="Arial"/>
          <w:b/>
          <w:sz w:val="32"/>
          <w:szCs w:val="32"/>
        </w:rPr>
      </w:pPr>
      <w:r w:rsidRPr="00FA31CA">
        <w:rPr>
          <w:rFonts w:ascii="Arial" w:eastAsia="Times New Roman" w:hAnsi="Arial" w:cs="Arial"/>
          <w:b/>
          <w:sz w:val="32"/>
          <w:szCs w:val="32"/>
        </w:rPr>
        <w:t>ПОСТАНОВЛЕНИЕ</w:t>
      </w:r>
    </w:p>
    <w:p w:rsidR="0025022C" w:rsidRPr="00FA31CA" w:rsidRDefault="0025022C" w:rsidP="0025022C">
      <w:pPr>
        <w:spacing w:after="0"/>
        <w:jc w:val="center"/>
        <w:rPr>
          <w:rFonts w:ascii="Arial" w:eastAsia="Times New Roman" w:hAnsi="Arial" w:cs="Arial"/>
          <w:b/>
          <w:sz w:val="32"/>
          <w:szCs w:val="32"/>
        </w:rPr>
      </w:pPr>
    </w:p>
    <w:p w:rsidR="0025022C" w:rsidRPr="002D3869" w:rsidRDefault="00C65460" w:rsidP="0025022C">
      <w:pPr>
        <w:pStyle w:val="ConsPlusNormal"/>
        <w:ind w:left="426"/>
        <w:jc w:val="center"/>
        <w:rPr>
          <w:rFonts w:eastAsia="Times New Roman"/>
          <w:b/>
          <w:sz w:val="32"/>
          <w:szCs w:val="32"/>
        </w:rPr>
      </w:pPr>
      <w:r>
        <w:rPr>
          <w:rFonts w:eastAsia="Times New Roman"/>
          <w:b/>
          <w:sz w:val="32"/>
          <w:szCs w:val="32"/>
        </w:rPr>
        <w:t xml:space="preserve">О </w:t>
      </w:r>
      <w:r w:rsidR="0025022C" w:rsidRPr="00FA31CA">
        <w:rPr>
          <w:rFonts w:eastAsia="Times New Roman"/>
          <w:b/>
          <w:sz w:val="32"/>
          <w:szCs w:val="32"/>
        </w:rPr>
        <w:t xml:space="preserve"> ВНЕСЕНИИ ИЗМЕНЕНИЙ В МУНИЦИПАЛЬНУ</w:t>
      </w:r>
      <w:r w:rsidR="0025022C">
        <w:rPr>
          <w:rFonts w:eastAsia="Times New Roman"/>
          <w:b/>
          <w:sz w:val="32"/>
          <w:szCs w:val="32"/>
        </w:rPr>
        <w:t>Ю ПРОГРАММУ «</w:t>
      </w:r>
      <w:r w:rsidR="0025022C" w:rsidRPr="0025022C">
        <w:rPr>
          <w:rFonts w:eastAsia="Times New Roman"/>
          <w:b/>
          <w:sz w:val="32"/>
          <w:szCs w:val="32"/>
        </w:rPr>
        <w:t>ПОВЫШЕНИЕ БЕЗОПАСНОСТИ ДОРОЖНОГО ДВИЖЕНИЯ В МО «БАЯНДАЕВСКИЙ</w:t>
      </w:r>
      <w:r>
        <w:rPr>
          <w:rFonts w:eastAsia="Times New Roman"/>
          <w:b/>
          <w:sz w:val="32"/>
          <w:szCs w:val="32"/>
        </w:rPr>
        <w:t xml:space="preserve"> </w:t>
      </w:r>
      <w:r w:rsidR="0025022C" w:rsidRPr="0025022C">
        <w:rPr>
          <w:rFonts w:eastAsia="Times New Roman"/>
          <w:b/>
          <w:sz w:val="32"/>
          <w:szCs w:val="32"/>
        </w:rPr>
        <w:t xml:space="preserve">РАЙОН» </w:t>
      </w:r>
    </w:p>
    <w:p w:rsidR="0025022C" w:rsidRPr="00FA31CA" w:rsidRDefault="00C30C7B" w:rsidP="0025022C">
      <w:pPr>
        <w:pStyle w:val="ConsPlusNormal"/>
        <w:ind w:left="426"/>
        <w:jc w:val="center"/>
        <w:rPr>
          <w:rFonts w:eastAsia="Times New Roman"/>
          <w:b/>
          <w:sz w:val="32"/>
          <w:szCs w:val="32"/>
        </w:rPr>
      </w:pPr>
      <w:r>
        <w:rPr>
          <w:rFonts w:eastAsia="Times New Roman"/>
          <w:b/>
          <w:sz w:val="32"/>
          <w:szCs w:val="32"/>
        </w:rPr>
        <w:t>НА 2015 - 20</w:t>
      </w:r>
      <w:r w:rsidR="00164291">
        <w:rPr>
          <w:rFonts w:eastAsia="Times New Roman"/>
          <w:b/>
          <w:sz w:val="32"/>
          <w:szCs w:val="32"/>
        </w:rPr>
        <w:t>20</w:t>
      </w:r>
      <w:r w:rsidR="0025022C" w:rsidRPr="0025022C">
        <w:rPr>
          <w:rFonts w:eastAsia="Times New Roman"/>
          <w:b/>
          <w:sz w:val="32"/>
          <w:szCs w:val="32"/>
        </w:rPr>
        <w:t xml:space="preserve"> ГОДЫ</w:t>
      </w:r>
      <w:r w:rsidR="0025022C" w:rsidRPr="00FA31CA">
        <w:rPr>
          <w:rFonts w:eastAsia="Times New Roman"/>
          <w:b/>
          <w:sz w:val="32"/>
          <w:szCs w:val="32"/>
        </w:rPr>
        <w:t>»</w:t>
      </w:r>
    </w:p>
    <w:p w:rsidR="00D371E8" w:rsidRPr="00483614" w:rsidRDefault="00D371E8" w:rsidP="00D371E8">
      <w:pPr>
        <w:ind w:right="-716"/>
        <w:contextualSpacing/>
        <w:jc w:val="center"/>
        <w:rPr>
          <w:rFonts w:ascii="Times New Roman" w:hAnsi="Times New Roman" w:cs="Times New Roman"/>
          <w:b/>
          <w:sz w:val="24"/>
          <w:szCs w:val="24"/>
        </w:rPr>
      </w:pPr>
      <w:r w:rsidRPr="00483614">
        <w:rPr>
          <w:rFonts w:ascii="Times New Roman" w:hAnsi="Times New Roman" w:cs="Times New Roman"/>
          <w:sz w:val="24"/>
          <w:szCs w:val="24"/>
        </w:rPr>
        <w:t xml:space="preserve">                            </w:t>
      </w:r>
    </w:p>
    <w:p w:rsidR="00D371E8" w:rsidRPr="00D371E8" w:rsidRDefault="00D371E8" w:rsidP="00D371E8">
      <w:pPr>
        <w:pStyle w:val="ConsPlusTitle"/>
        <w:rPr>
          <w:rFonts w:ascii="Times New Roman" w:hAnsi="Times New Roman" w:cs="Times New Roman"/>
          <w:sz w:val="24"/>
          <w:szCs w:val="24"/>
        </w:rPr>
      </w:pPr>
    </w:p>
    <w:p w:rsidR="00FD6244" w:rsidRPr="00FF1F27" w:rsidRDefault="00FD6244" w:rsidP="00D371E8">
      <w:pPr>
        <w:autoSpaceDE w:val="0"/>
        <w:autoSpaceDN w:val="0"/>
        <w:adjustRightInd w:val="0"/>
        <w:spacing w:after="0"/>
        <w:ind w:firstLine="540"/>
        <w:contextualSpacing/>
        <w:rPr>
          <w:rFonts w:ascii="Arial" w:eastAsia="Times New Roman" w:hAnsi="Arial" w:cs="Arial"/>
          <w:sz w:val="24"/>
          <w:szCs w:val="24"/>
          <w:lang w:eastAsia="ru-RU"/>
        </w:rPr>
      </w:pPr>
      <w:proofErr w:type="gramStart"/>
      <w:r w:rsidRPr="0025022C">
        <w:rPr>
          <w:rFonts w:ascii="Arial" w:eastAsia="Times New Roman" w:hAnsi="Arial" w:cs="Arial"/>
          <w:sz w:val="24"/>
          <w:szCs w:val="24"/>
          <w:lang w:eastAsia="ru-RU"/>
        </w:rPr>
        <w:t xml:space="preserve">В целях повышения безопасности дорожного движения на территории </w:t>
      </w:r>
      <w:r w:rsidR="00D371E8" w:rsidRPr="0025022C">
        <w:rPr>
          <w:rFonts w:ascii="Arial" w:eastAsia="Times New Roman" w:hAnsi="Arial" w:cs="Arial"/>
          <w:sz w:val="24"/>
          <w:szCs w:val="24"/>
          <w:lang w:eastAsia="ru-RU"/>
        </w:rPr>
        <w:t>МО «Баяндаевский район»</w:t>
      </w:r>
      <w:r w:rsidR="008A2267">
        <w:rPr>
          <w:rFonts w:ascii="Arial" w:eastAsia="Times New Roman" w:hAnsi="Arial" w:cs="Arial"/>
          <w:sz w:val="24"/>
          <w:szCs w:val="24"/>
          <w:lang w:eastAsia="ru-RU"/>
        </w:rPr>
        <w:t xml:space="preserve">, </w:t>
      </w:r>
      <w:r w:rsidRPr="0025022C">
        <w:rPr>
          <w:rFonts w:ascii="Arial" w:eastAsia="Times New Roman" w:hAnsi="Arial" w:cs="Arial"/>
          <w:sz w:val="24"/>
          <w:szCs w:val="24"/>
          <w:lang w:eastAsia="ru-RU"/>
        </w:rPr>
        <w:t xml:space="preserve"> руководствуясь </w:t>
      </w:r>
      <w:r w:rsidR="00C44308">
        <w:rPr>
          <w:rFonts w:ascii="Arial" w:hAnsi="Arial" w:cs="Arial"/>
        </w:rPr>
        <w:t>Бюджетным кодексом РФ,</w:t>
      </w:r>
      <w:r w:rsidR="00C44308">
        <w:t xml:space="preserve"> </w:t>
      </w:r>
      <w:hyperlink r:id="rId10" w:history="1">
        <w:r w:rsidRPr="0025022C">
          <w:rPr>
            <w:rFonts w:ascii="Arial" w:eastAsia="Times New Roman" w:hAnsi="Arial" w:cs="Arial"/>
            <w:sz w:val="24"/>
            <w:szCs w:val="24"/>
            <w:lang w:eastAsia="ru-RU"/>
          </w:rPr>
          <w:t>п. 4 ст. 6</w:t>
        </w:r>
      </w:hyperlink>
      <w:r w:rsidRPr="0025022C">
        <w:rPr>
          <w:rFonts w:ascii="Arial" w:eastAsia="Times New Roman" w:hAnsi="Arial" w:cs="Arial"/>
          <w:sz w:val="24"/>
          <w:szCs w:val="24"/>
          <w:lang w:eastAsia="ru-RU"/>
        </w:rPr>
        <w:t xml:space="preserve"> Федерального закона от 10.12.1995 N 196-ФЗ "О безопасности дорожного движения", </w:t>
      </w:r>
      <w:hyperlink r:id="rId11" w:history="1">
        <w:r w:rsidRPr="0025022C">
          <w:rPr>
            <w:rFonts w:ascii="Arial" w:eastAsia="Times New Roman" w:hAnsi="Arial" w:cs="Arial"/>
            <w:sz w:val="24"/>
            <w:szCs w:val="24"/>
            <w:lang w:eastAsia="ru-RU"/>
          </w:rPr>
          <w:t xml:space="preserve">ст.ст. </w:t>
        </w:r>
      </w:hyperlink>
      <w:r w:rsidR="00D371E8" w:rsidRPr="0025022C">
        <w:rPr>
          <w:rFonts w:ascii="Arial" w:eastAsia="Times New Roman" w:hAnsi="Arial" w:cs="Arial"/>
          <w:sz w:val="24"/>
          <w:szCs w:val="24"/>
          <w:lang w:eastAsia="ru-RU"/>
        </w:rPr>
        <w:t xml:space="preserve"> </w:t>
      </w:r>
      <w:r w:rsidR="00C44308">
        <w:rPr>
          <w:rFonts w:ascii="Arial" w:eastAsia="Times New Roman" w:hAnsi="Arial" w:cs="Arial"/>
          <w:sz w:val="24"/>
          <w:szCs w:val="24"/>
          <w:lang w:eastAsia="ru-RU"/>
        </w:rPr>
        <w:t>33</w:t>
      </w:r>
      <w:r w:rsidR="00D371E8" w:rsidRPr="0025022C">
        <w:rPr>
          <w:rFonts w:ascii="Arial" w:eastAsia="Times New Roman" w:hAnsi="Arial" w:cs="Arial"/>
          <w:sz w:val="24"/>
          <w:szCs w:val="24"/>
          <w:lang w:eastAsia="ru-RU"/>
        </w:rPr>
        <w:t>,</w:t>
      </w:r>
      <w:r w:rsidR="00164291">
        <w:rPr>
          <w:rFonts w:ascii="Arial" w:eastAsia="Times New Roman" w:hAnsi="Arial" w:cs="Arial"/>
          <w:sz w:val="24"/>
          <w:szCs w:val="24"/>
          <w:lang w:eastAsia="ru-RU"/>
        </w:rPr>
        <w:t xml:space="preserve"> 35,</w:t>
      </w:r>
      <w:r w:rsidR="00C44308">
        <w:rPr>
          <w:rFonts w:ascii="Arial" w:eastAsia="Times New Roman" w:hAnsi="Arial" w:cs="Arial"/>
          <w:sz w:val="24"/>
          <w:szCs w:val="24"/>
          <w:lang w:eastAsia="ru-RU"/>
        </w:rPr>
        <w:t xml:space="preserve"> 48</w:t>
      </w:r>
      <w:r w:rsidR="00D371E8" w:rsidRPr="0025022C">
        <w:rPr>
          <w:rFonts w:ascii="Arial" w:eastAsia="Times New Roman" w:hAnsi="Arial" w:cs="Arial"/>
          <w:sz w:val="24"/>
          <w:szCs w:val="24"/>
          <w:lang w:eastAsia="ru-RU"/>
        </w:rPr>
        <w:t xml:space="preserve"> Устава муниципального о</w:t>
      </w:r>
      <w:r w:rsidR="00FF1F27">
        <w:rPr>
          <w:rFonts w:ascii="Arial" w:eastAsia="Times New Roman" w:hAnsi="Arial" w:cs="Arial"/>
          <w:sz w:val="24"/>
          <w:szCs w:val="24"/>
          <w:lang w:eastAsia="ru-RU"/>
        </w:rPr>
        <w:t>бразования «Баяндаевский район»,</w:t>
      </w:r>
      <w:r w:rsidR="00C44308">
        <w:rPr>
          <w:rFonts w:ascii="Arial" w:hAnsi="Arial" w:cs="Arial"/>
        </w:rPr>
        <w:t xml:space="preserve"> Положением о порядке принятия решений о разработке муниципальных программ МО «Баяндаевский программ» и их формирования и реализации, утвержденным постановлением мэра МО</w:t>
      </w:r>
      <w:proofErr w:type="gramEnd"/>
      <w:r w:rsidR="00C44308">
        <w:rPr>
          <w:rFonts w:ascii="Arial" w:hAnsi="Arial" w:cs="Arial"/>
        </w:rPr>
        <w:t xml:space="preserve"> «Баяндаевский район» от 18.02.2016 № 37»</w:t>
      </w:r>
    </w:p>
    <w:p w:rsidR="00FF1F27" w:rsidRDefault="00FF1F27" w:rsidP="00FF1F27">
      <w:pPr>
        <w:ind w:right="-5" w:firstLine="567"/>
        <w:jc w:val="center"/>
        <w:rPr>
          <w:rFonts w:ascii="Arial" w:hAnsi="Arial" w:cs="Arial"/>
          <w:b/>
          <w:sz w:val="32"/>
          <w:szCs w:val="32"/>
        </w:rPr>
      </w:pPr>
    </w:p>
    <w:p w:rsidR="00FF1F27" w:rsidRDefault="00FF1F27" w:rsidP="00FF1F27">
      <w:pPr>
        <w:ind w:right="-5" w:firstLine="567"/>
        <w:jc w:val="center"/>
        <w:rPr>
          <w:rFonts w:ascii="Times New Roman" w:hAnsi="Times New Roman" w:cs="Times New Roman"/>
          <w:sz w:val="24"/>
          <w:szCs w:val="24"/>
        </w:rPr>
      </w:pPr>
      <w:r>
        <w:rPr>
          <w:rFonts w:ascii="Arial" w:hAnsi="Arial" w:cs="Arial"/>
          <w:b/>
          <w:sz w:val="32"/>
          <w:szCs w:val="32"/>
        </w:rPr>
        <w:t>ПОСТАНОВЛЯЮ:</w:t>
      </w:r>
    </w:p>
    <w:p w:rsidR="00FF1F27" w:rsidRDefault="00164291" w:rsidP="00FF1F27">
      <w:pPr>
        <w:numPr>
          <w:ilvl w:val="0"/>
          <w:numId w:val="13"/>
        </w:numPr>
        <w:tabs>
          <w:tab w:val="left" w:pos="993"/>
        </w:tabs>
        <w:spacing w:after="0"/>
        <w:ind w:left="0" w:right="-1" w:firstLine="709"/>
        <w:rPr>
          <w:rFonts w:ascii="Arial" w:hAnsi="Arial" w:cs="Arial"/>
        </w:rPr>
      </w:pPr>
      <w:r>
        <w:rPr>
          <w:rFonts w:ascii="Arial" w:hAnsi="Arial" w:cs="Arial"/>
        </w:rPr>
        <w:t>Внести изменения в муниципальную программу</w:t>
      </w:r>
      <w:r w:rsidR="00FF1F27">
        <w:rPr>
          <w:rFonts w:ascii="Arial" w:hAnsi="Arial" w:cs="Arial"/>
        </w:rPr>
        <w:t xml:space="preserve"> «</w:t>
      </w:r>
      <w:r w:rsidR="00A86A24" w:rsidRPr="00A86A24">
        <w:rPr>
          <w:rFonts w:ascii="Arial" w:hAnsi="Arial" w:cs="Arial"/>
        </w:rPr>
        <w:t>Повышение безопасности дорожного движения в МО «Бая</w:t>
      </w:r>
      <w:r w:rsidR="00A11BD1">
        <w:rPr>
          <w:rFonts w:ascii="Arial" w:hAnsi="Arial" w:cs="Arial"/>
        </w:rPr>
        <w:t xml:space="preserve">ндаевский район»" </w:t>
      </w:r>
      <w:r w:rsidR="00D27183">
        <w:rPr>
          <w:rFonts w:ascii="Arial" w:hAnsi="Arial" w:cs="Arial"/>
        </w:rPr>
        <w:t>на 2015 - 20</w:t>
      </w:r>
      <w:r>
        <w:rPr>
          <w:rFonts w:ascii="Arial" w:hAnsi="Arial" w:cs="Arial"/>
        </w:rPr>
        <w:t>20</w:t>
      </w:r>
      <w:r w:rsidR="00A86A24" w:rsidRPr="00A86A24">
        <w:rPr>
          <w:rFonts w:ascii="Arial" w:hAnsi="Arial" w:cs="Arial"/>
        </w:rPr>
        <w:t xml:space="preserve"> годы</w:t>
      </w:r>
      <w:r w:rsidR="00FF1F27">
        <w:rPr>
          <w:rFonts w:ascii="Arial" w:hAnsi="Arial" w:cs="Arial"/>
        </w:rPr>
        <w:t xml:space="preserve">», утвержденной постановлением мэра МО «Баяндаевский район» </w:t>
      </w:r>
      <w:r w:rsidR="00A86A24">
        <w:rPr>
          <w:rFonts w:ascii="Arial" w:hAnsi="Arial" w:cs="Arial"/>
        </w:rPr>
        <w:t>от 19 ноября 2015</w:t>
      </w:r>
      <w:r w:rsidR="00FF1F27">
        <w:rPr>
          <w:rFonts w:ascii="Arial" w:hAnsi="Arial" w:cs="Arial"/>
        </w:rPr>
        <w:t xml:space="preserve"> года №</w:t>
      </w:r>
      <w:r w:rsidR="00A86A24">
        <w:rPr>
          <w:rFonts w:ascii="Arial" w:hAnsi="Arial" w:cs="Arial"/>
        </w:rPr>
        <w:t xml:space="preserve"> 174/2</w:t>
      </w:r>
      <w:r w:rsidR="00FF1F27">
        <w:rPr>
          <w:rFonts w:ascii="Arial" w:hAnsi="Arial" w:cs="Arial"/>
        </w:rPr>
        <w:t xml:space="preserve"> (далее – Программа),</w:t>
      </w:r>
      <w:r>
        <w:rPr>
          <w:rFonts w:ascii="Arial" w:hAnsi="Arial" w:cs="Arial"/>
        </w:rPr>
        <w:t xml:space="preserve"> изложив ее в новой редакции (Приложение)</w:t>
      </w:r>
      <w:r w:rsidR="00FF1F27">
        <w:rPr>
          <w:rFonts w:ascii="Arial" w:hAnsi="Arial" w:cs="Arial"/>
        </w:rPr>
        <w:t>.</w:t>
      </w:r>
    </w:p>
    <w:p w:rsidR="00FF1F27" w:rsidRPr="00A36584" w:rsidRDefault="00457B0B" w:rsidP="00FF1F27">
      <w:pPr>
        <w:spacing w:after="0"/>
        <w:ind w:right="-5" w:firstLine="709"/>
        <w:rPr>
          <w:rFonts w:ascii="Arial" w:hAnsi="Arial" w:cs="Arial"/>
        </w:rPr>
      </w:pPr>
      <w:r>
        <w:rPr>
          <w:rFonts w:ascii="Arial" w:hAnsi="Arial" w:cs="Arial"/>
        </w:rPr>
        <w:t>2</w:t>
      </w:r>
      <w:r w:rsidR="00FF1F27" w:rsidRPr="00A36584">
        <w:rPr>
          <w:rFonts w:ascii="Arial" w:hAnsi="Arial" w:cs="Arial"/>
        </w:rPr>
        <w:t>. Опубликовать настоящее постановление в районной газете «Заря» и разместить на официальном сайте МО «Баяндаевский район» в информационно-телекоммуникационной сети «Интернет».</w:t>
      </w:r>
    </w:p>
    <w:p w:rsidR="00FF1F27" w:rsidRPr="002D3869" w:rsidRDefault="00457B0B" w:rsidP="00FF1F27">
      <w:pPr>
        <w:spacing w:after="0"/>
        <w:ind w:right="-5" w:firstLine="709"/>
        <w:rPr>
          <w:rFonts w:ascii="Arial" w:hAnsi="Arial" w:cs="Arial"/>
        </w:rPr>
      </w:pPr>
      <w:r>
        <w:rPr>
          <w:rFonts w:ascii="Arial" w:hAnsi="Arial" w:cs="Arial"/>
        </w:rPr>
        <w:t>3</w:t>
      </w:r>
      <w:r w:rsidR="00FF1F27" w:rsidRPr="00A36584">
        <w:rPr>
          <w:rFonts w:ascii="Arial" w:hAnsi="Arial" w:cs="Arial"/>
        </w:rPr>
        <w:t xml:space="preserve">. </w:t>
      </w:r>
      <w:proofErr w:type="gramStart"/>
      <w:r w:rsidR="00FF1F27" w:rsidRPr="00A36584">
        <w:rPr>
          <w:rFonts w:ascii="Arial" w:hAnsi="Arial" w:cs="Arial"/>
        </w:rPr>
        <w:t>Контроль за</w:t>
      </w:r>
      <w:proofErr w:type="gramEnd"/>
      <w:r w:rsidR="00FF1F27" w:rsidRPr="00A36584">
        <w:rPr>
          <w:rFonts w:ascii="Arial" w:hAnsi="Arial" w:cs="Arial"/>
        </w:rPr>
        <w:t xml:space="preserve"> исполнением настоящего п</w:t>
      </w:r>
      <w:r w:rsidR="00FF1F27">
        <w:rPr>
          <w:rFonts w:ascii="Arial" w:hAnsi="Arial" w:cs="Arial"/>
        </w:rPr>
        <w:t xml:space="preserve">остановления возложить на заместителя мэра МО «Баяндаевский район» по экономическому развитию </w:t>
      </w:r>
      <w:proofErr w:type="spellStart"/>
      <w:r w:rsidR="00FF1F27">
        <w:rPr>
          <w:rFonts w:ascii="Arial" w:hAnsi="Arial" w:cs="Arial"/>
        </w:rPr>
        <w:t>Еликова</w:t>
      </w:r>
      <w:proofErr w:type="spellEnd"/>
      <w:r w:rsidR="00FF1F27">
        <w:rPr>
          <w:rFonts w:ascii="Arial" w:hAnsi="Arial" w:cs="Arial"/>
        </w:rPr>
        <w:t xml:space="preserve"> В.Т.</w:t>
      </w:r>
    </w:p>
    <w:p w:rsidR="00FF1F27" w:rsidRDefault="00FF1F27" w:rsidP="00FF1F27">
      <w:pPr>
        <w:spacing w:after="0"/>
        <w:ind w:right="-5" w:firstLine="709"/>
        <w:rPr>
          <w:rFonts w:ascii="Arial" w:hAnsi="Arial" w:cs="Arial"/>
        </w:rPr>
      </w:pPr>
    </w:p>
    <w:p w:rsidR="008A2267" w:rsidRPr="002D3869" w:rsidRDefault="008A2267" w:rsidP="00FF1F27">
      <w:pPr>
        <w:spacing w:after="0"/>
        <w:ind w:right="-5" w:firstLine="709"/>
        <w:rPr>
          <w:rFonts w:ascii="Arial" w:hAnsi="Arial" w:cs="Arial"/>
        </w:rPr>
      </w:pPr>
    </w:p>
    <w:p w:rsidR="00FF1F27" w:rsidRDefault="007A277A" w:rsidP="00FF1F27">
      <w:pPr>
        <w:spacing w:after="0"/>
        <w:ind w:right="-2"/>
        <w:rPr>
          <w:rFonts w:ascii="Arial" w:hAnsi="Arial" w:cs="Arial"/>
        </w:rPr>
      </w:pPr>
      <w:proofErr w:type="spellStart"/>
      <w:r>
        <w:rPr>
          <w:rFonts w:ascii="Arial" w:hAnsi="Arial" w:cs="Arial"/>
        </w:rPr>
        <w:t>И.о</w:t>
      </w:r>
      <w:proofErr w:type="spellEnd"/>
      <w:r>
        <w:rPr>
          <w:rFonts w:ascii="Arial" w:hAnsi="Arial" w:cs="Arial"/>
        </w:rPr>
        <w:t>. м</w:t>
      </w:r>
      <w:r w:rsidR="00FF1F27">
        <w:rPr>
          <w:rFonts w:ascii="Arial" w:hAnsi="Arial" w:cs="Arial"/>
        </w:rPr>
        <w:t>эр</w:t>
      </w:r>
      <w:r>
        <w:rPr>
          <w:rFonts w:ascii="Arial" w:hAnsi="Arial" w:cs="Arial"/>
        </w:rPr>
        <w:t>а</w:t>
      </w:r>
      <w:r w:rsidR="00FF1F27">
        <w:rPr>
          <w:rFonts w:ascii="Arial" w:hAnsi="Arial" w:cs="Arial"/>
        </w:rPr>
        <w:t xml:space="preserve"> МО «</w:t>
      </w:r>
      <w:proofErr w:type="spellStart"/>
      <w:r w:rsidR="00FF1F27">
        <w:rPr>
          <w:rFonts w:ascii="Arial" w:hAnsi="Arial" w:cs="Arial"/>
        </w:rPr>
        <w:t>Баяндаевский</w:t>
      </w:r>
      <w:proofErr w:type="spellEnd"/>
      <w:r w:rsidR="00FF1F27">
        <w:rPr>
          <w:rFonts w:ascii="Arial" w:hAnsi="Arial" w:cs="Arial"/>
        </w:rPr>
        <w:t xml:space="preserve"> район»</w:t>
      </w:r>
    </w:p>
    <w:p w:rsidR="00FF1F27" w:rsidRDefault="007A277A" w:rsidP="00FF1F27">
      <w:pPr>
        <w:spacing w:after="0"/>
        <w:ind w:right="-2"/>
        <w:rPr>
          <w:rFonts w:ascii="Arial" w:hAnsi="Arial" w:cs="Arial"/>
        </w:rPr>
      </w:pPr>
      <w:r>
        <w:rPr>
          <w:rFonts w:ascii="Arial" w:hAnsi="Arial" w:cs="Arial"/>
        </w:rPr>
        <w:t>В.Р. Моноев</w:t>
      </w:r>
    </w:p>
    <w:p w:rsidR="00FF1F27" w:rsidRPr="008C4A0A" w:rsidRDefault="00FF1F27" w:rsidP="00FF1F27">
      <w:pPr>
        <w:spacing w:after="120"/>
        <w:ind w:right="-5" w:firstLine="709"/>
        <w:rPr>
          <w:rFonts w:ascii="Arial" w:hAnsi="Arial" w:cs="Arial"/>
        </w:rPr>
      </w:pPr>
    </w:p>
    <w:p w:rsidR="00D371E8" w:rsidRDefault="00D371E8" w:rsidP="00FF1F27">
      <w:pPr>
        <w:autoSpaceDE w:val="0"/>
        <w:autoSpaceDN w:val="0"/>
        <w:adjustRightInd w:val="0"/>
        <w:spacing w:after="0"/>
        <w:contextualSpacing/>
        <w:jc w:val="left"/>
        <w:rPr>
          <w:rFonts w:ascii="Times New Roman" w:hAnsi="Times New Roman" w:cs="Times New Roman"/>
          <w:sz w:val="24"/>
          <w:szCs w:val="24"/>
        </w:rPr>
      </w:pPr>
    </w:p>
    <w:p w:rsidR="00DB7360" w:rsidRDefault="00DB7360" w:rsidP="0076115B">
      <w:pPr>
        <w:pStyle w:val="ConsPlusNormal"/>
        <w:jc w:val="right"/>
        <w:rPr>
          <w:rFonts w:ascii="Times New Roman" w:hAnsi="Times New Roman" w:cs="Times New Roman"/>
          <w:sz w:val="24"/>
          <w:szCs w:val="24"/>
        </w:rPr>
      </w:pPr>
    </w:p>
    <w:p w:rsidR="00457B0B" w:rsidRDefault="00457B0B" w:rsidP="00A86A24">
      <w:pPr>
        <w:spacing w:after="0"/>
        <w:jc w:val="right"/>
        <w:rPr>
          <w:rFonts w:ascii="Courier New" w:hAnsi="Courier New" w:cs="Courier New"/>
          <w:sz w:val="20"/>
          <w:szCs w:val="20"/>
        </w:rPr>
      </w:pPr>
    </w:p>
    <w:p w:rsidR="00A86A24" w:rsidRPr="004865DA" w:rsidRDefault="00A86A24" w:rsidP="00A86A24">
      <w:pPr>
        <w:spacing w:after="0"/>
        <w:jc w:val="right"/>
        <w:rPr>
          <w:rFonts w:ascii="Courier New" w:hAnsi="Courier New" w:cs="Courier New"/>
          <w:sz w:val="20"/>
          <w:szCs w:val="20"/>
        </w:rPr>
      </w:pPr>
      <w:r w:rsidRPr="004865DA">
        <w:rPr>
          <w:rFonts w:ascii="Courier New" w:hAnsi="Courier New" w:cs="Courier New"/>
          <w:sz w:val="20"/>
          <w:szCs w:val="20"/>
        </w:rPr>
        <w:t xml:space="preserve">Приложение </w:t>
      </w:r>
    </w:p>
    <w:p w:rsidR="00A86A24" w:rsidRPr="004865DA" w:rsidRDefault="00A86A24" w:rsidP="00A86A24">
      <w:pPr>
        <w:spacing w:after="0"/>
        <w:jc w:val="right"/>
        <w:rPr>
          <w:rFonts w:ascii="Courier New" w:hAnsi="Courier New" w:cs="Courier New"/>
          <w:sz w:val="20"/>
          <w:szCs w:val="20"/>
        </w:rPr>
      </w:pPr>
      <w:r w:rsidRPr="004865DA">
        <w:rPr>
          <w:rFonts w:ascii="Courier New" w:hAnsi="Courier New" w:cs="Courier New"/>
          <w:sz w:val="20"/>
          <w:szCs w:val="20"/>
        </w:rPr>
        <w:t>к постановлению мэра</w:t>
      </w:r>
    </w:p>
    <w:p w:rsidR="00A86A24" w:rsidRPr="004865DA" w:rsidRDefault="00A86A24" w:rsidP="00A86A24">
      <w:pPr>
        <w:spacing w:after="0"/>
        <w:jc w:val="right"/>
        <w:rPr>
          <w:rFonts w:ascii="Courier New" w:hAnsi="Courier New" w:cs="Courier New"/>
          <w:sz w:val="20"/>
          <w:szCs w:val="20"/>
        </w:rPr>
      </w:pPr>
      <w:r w:rsidRPr="004865DA">
        <w:rPr>
          <w:rFonts w:ascii="Courier New" w:hAnsi="Courier New" w:cs="Courier New"/>
          <w:sz w:val="20"/>
          <w:szCs w:val="20"/>
        </w:rPr>
        <w:t>МО «Баяндаевский район»</w:t>
      </w:r>
    </w:p>
    <w:p w:rsidR="00A86A24" w:rsidRPr="000C6A8E" w:rsidRDefault="000E2EE8" w:rsidP="00A86A24">
      <w:pPr>
        <w:pStyle w:val="ConsPlusNormal"/>
        <w:jc w:val="right"/>
      </w:pPr>
      <w:r>
        <w:rPr>
          <w:rFonts w:ascii="Courier New" w:hAnsi="Courier New" w:cs="Courier New"/>
        </w:rPr>
        <w:t>От «26» марта</w:t>
      </w:r>
      <w:r w:rsidR="00457B0B">
        <w:rPr>
          <w:rFonts w:ascii="Courier New" w:hAnsi="Courier New" w:cs="Courier New"/>
        </w:rPr>
        <w:t xml:space="preserve"> 2018</w:t>
      </w:r>
      <w:r w:rsidR="00A86A24" w:rsidRPr="004865DA">
        <w:rPr>
          <w:rFonts w:ascii="Courier New" w:hAnsi="Courier New" w:cs="Courier New"/>
        </w:rPr>
        <w:t xml:space="preserve">г. № </w:t>
      </w:r>
      <w:r>
        <w:rPr>
          <w:rFonts w:ascii="Courier New" w:hAnsi="Courier New" w:cs="Courier New"/>
        </w:rPr>
        <w:t>68п/18</w:t>
      </w:r>
    </w:p>
    <w:p w:rsidR="0076115B" w:rsidRDefault="0076115B" w:rsidP="0076115B">
      <w:pPr>
        <w:pStyle w:val="ConsPlusNormal"/>
        <w:jc w:val="center"/>
      </w:pPr>
    </w:p>
    <w:p w:rsidR="00A86A24" w:rsidRPr="00A86A24" w:rsidRDefault="00A86A24" w:rsidP="00A86A24">
      <w:pPr>
        <w:spacing w:after="0"/>
        <w:jc w:val="center"/>
        <w:outlineLvl w:val="0"/>
        <w:rPr>
          <w:sz w:val="32"/>
          <w:szCs w:val="32"/>
        </w:rPr>
      </w:pPr>
      <w:r w:rsidRPr="00A86A24">
        <w:rPr>
          <w:sz w:val="32"/>
          <w:szCs w:val="32"/>
        </w:rPr>
        <w:t>ПАСПОРТ МУНИЦИПАЛЬНОЙ ПРОГРАММЫ</w:t>
      </w:r>
    </w:p>
    <w:p w:rsidR="00A86A24" w:rsidRPr="00A86A24" w:rsidRDefault="00A86A24" w:rsidP="00A86A24">
      <w:pPr>
        <w:spacing w:after="0"/>
        <w:jc w:val="center"/>
        <w:outlineLvl w:val="0"/>
        <w:rPr>
          <w:rFonts w:ascii="Times New Roman" w:hAnsi="Times New Roman" w:cs="Times New Roman"/>
          <w:bCs/>
          <w:color w:val="182C42"/>
          <w:kern w:val="36"/>
          <w:sz w:val="24"/>
          <w:szCs w:val="24"/>
        </w:rPr>
      </w:pPr>
      <w:r w:rsidRPr="00A86A24">
        <w:rPr>
          <w:sz w:val="32"/>
          <w:szCs w:val="32"/>
        </w:rPr>
        <w:t>«ПОВЫШЕНИЕ БЕЗОПАСНОСТИ ДОРОЖНОГО ДВИЖЕНИЯ В МО «БАЯНДАЕВСКИЙ РАЙОН» НА 2015-</w:t>
      </w:r>
      <w:r w:rsidR="00D05AE2">
        <w:rPr>
          <w:sz w:val="32"/>
          <w:szCs w:val="32"/>
        </w:rPr>
        <w:t>2020</w:t>
      </w:r>
      <w:r w:rsidRPr="00A86A24">
        <w:rPr>
          <w:sz w:val="32"/>
          <w:szCs w:val="32"/>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70"/>
        <w:gridCol w:w="5985"/>
      </w:tblGrid>
      <w:tr w:rsidR="008C4D6F" w:rsidRPr="00313E7A" w:rsidTr="00D05AE2">
        <w:trPr>
          <w:trHeight w:val="748"/>
        </w:trPr>
        <w:tc>
          <w:tcPr>
            <w:tcW w:w="0" w:type="auto"/>
            <w:tcMar>
              <w:top w:w="195" w:type="dxa"/>
              <w:left w:w="150" w:type="dxa"/>
              <w:bottom w:w="195" w:type="dxa"/>
              <w:right w:w="150" w:type="dxa"/>
            </w:tcMar>
            <w:hideMark/>
          </w:tcPr>
          <w:p w:rsidR="008C4D6F" w:rsidRPr="00A86A24" w:rsidRDefault="008C4D6F" w:rsidP="008C4D6F">
            <w:pPr>
              <w:spacing w:after="0"/>
              <w:contextualSpacing/>
              <w:rPr>
                <w:rFonts w:ascii="Courier New" w:eastAsia="Calibri" w:hAnsi="Courier New" w:cs="Courier New"/>
                <w:sz w:val="20"/>
                <w:szCs w:val="20"/>
              </w:rPr>
            </w:pPr>
            <w:bookmarkStart w:id="1" w:name="Par36"/>
            <w:bookmarkEnd w:id="1"/>
            <w:r w:rsidRPr="00A86A24">
              <w:rPr>
                <w:rFonts w:ascii="Courier New" w:eastAsia="Calibri" w:hAnsi="Courier New" w:cs="Courier New"/>
                <w:sz w:val="20"/>
                <w:szCs w:val="20"/>
              </w:rPr>
              <w:t>Наименование</w:t>
            </w:r>
            <w:r w:rsidR="003C7163">
              <w:rPr>
                <w:rFonts w:ascii="Courier New" w:eastAsia="Calibri" w:hAnsi="Courier New" w:cs="Courier New"/>
                <w:sz w:val="20"/>
                <w:szCs w:val="20"/>
              </w:rPr>
              <w:t xml:space="preserve"> муниципальной</w:t>
            </w:r>
            <w:r w:rsidR="008A2267">
              <w:rPr>
                <w:rFonts w:ascii="Courier New" w:eastAsia="Calibri" w:hAnsi="Courier New" w:cs="Courier New"/>
                <w:sz w:val="20"/>
                <w:szCs w:val="20"/>
              </w:rPr>
              <w:t xml:space="preserve"> п</w:t>
            </w:r>
            <w:r w:rsidRPr="00A86A24">
              <w:rPr>
                <w:rFonts w:ascii="Courier New" w:eastAsia="Calibri" w:hAnsi="Courier New" w:cs="Courier New"/>
                <w:sz w:val="20"/>
                <w:szCs w:val="20"/>
              </w:rPr>
              <w:t>рограммы</w:t>
            </w:r>
          </w:p>
        </w:tc>
        <w:tc>
          <w:tcPr>
            <w:tcW w:w="0" w:type="auto"/>
            <w:tcMar>
              <w:top w:w="195" w:type="dxa"/>
              <w:left w:w="150" w:type="dxa"/>
              <w:bottom w:w="195" w:type="dxa"/>
              <w:right w:w="150" w:type="dxa"/>
            </w:tcMar>
            <w:hideMark/>
          </w:tcPr>
          <w:p w:rsidR="008C4D6F" w:rsidRPr="00A86A24" w:rsidRDefault="008C4D6F" w:rsidP="008C4D6F">
            <w:pPr>
              <w:spacing w:after="0"/>
              <w:contextualSpacing/>
              <w:rPr>
                <w:rFonts w:ascii="Courier New" w:eastAsia="Calibri" w:hAnsi="Courier New" w:cs="Courier New"/>
                <w:sz w:val="20"/>
                <w:szCs w:val="20"/>
              </w:rPr>
            </w:pPr>
            <w:r w:rsidRPr="00A86A24">
              <w:rPr>
                <w:rFonts w:ascii="Courier New" w:eastAsia="Calibri" w:hAnsi="Courier New" w:cs="Courier New"/>
                <w:sz w:val="20"/>
                <w:szCs w:val="20"/>
              </w:rPr>
              <w:t>Мун</w:t>
            </w:r>
            <w:r w:rsidR="00DB7360" w:rsidRPr="00A86A24">
              <w:rPr>
                <w:rFonts w:ascii="Courier New" w:eastAsia="Calibri" w:hAnsi="Courier New" w:cs="Courier New"/>
                <w:sz w:val="20"/>
                <w:szCs w:val="20"/>
              </w:rPr>
              <w:t xml:space="preserve">иципальная </w:t>
            </w:r>
            <w:r w:rsidRPr="00A86A24">
              <w:rPr>
                <w:rFonts w:ascii="Courier New" w:eastAsia="Calibri" w:hAnsi="Courier New" w:cs="Courier New"/>
                <w:sz w:val="20"/>
                <w:szCs w:val="20"/>
              </w:rPr>
              <w:t xml:space="preserve"> программа «Повышение безопасности дорожного движения» в  муниципальном образован</w:t>
            </w:r>
            <w:r w:rsidR="00DB7360" w:rsidRPr="00A86A24">
              <w:rPr>
                <w:rFonts w:ascii="Courier New" w:eastAsia="Calibri" w:hAnsi="Courier New" w:cs="Courier New"/>
                <w:sz w:val="20"/>
                <w:szCs w:val="20"/>
              </w:rPr>
              <w:t>ии «Б</w:t>
            </w:r>
            <w:r w:rsidR="00A86A24" w:rsidRPr="00A86A24">
              <w:rPr>
                <w:rFonts w:ascii="Courier New" w:eastAsia="Calibri" w:hAnsi="Courier New" w:cs="Courier New"/>
                <w:sz w:val="20"/>
                <w:szCs w:val="20"/>
              </w:rPr>
              <w:t>аяндаевский  район» на 2015-2020</w:t>
            </w:r>
            <w:r w:rsidRPr="00A86A24">
              <w:rPr>
                <w:rFonts w:ascii="Courier New" w:eastAsia="Calibri" w:hAnsi="Courier New" w:cs="Courier New"/>
                <w:sz w:val="20"/>
                <w:szCs w:val="20"/>
              </w:rPr>
              <w:t xml:space="preserve"> годы»</w:t>
            </w:r>
            <w:r w:rsidR="008A2267">
              <w:rPr>
                <w:rFonts w:ascii="Courier New" w:eastAsia="Calibri" w:hAnsi="Courier New" w:cs="Courier New"/>
                <w:sz w:val="20"/>
                <w:szCs w:val="20"/>
              </w:rPr>
              <w:t xml:space="preserve"> (далее – муниципальная программа)</w:t>
            </w:r>
          </w:p>
        </w:tc>
      </w:tr>
      <w:tr w:rsidR="008C4D6F" w:rsidRPr="00313E7A" w:rsidTr="000619E4">
        <w:trPr>
          <w:trHeight w:val="1161"/>
        </w:trPr>
        <w:tc>
          <w:tcPr>
            <w:tcW w:w="0" w:type="auto"/>
            <w:tcMar>
              <w:top w:w="195" w:type="dxa"/>
              <w:left w:w="150" w:type="dxa"/>
              <w:bottom w:w="195" w:type="dxa"/>
              <w:right w:w="150" w:type="dxa"/>
            </w:tcMar>
            <w:hideMark/>
          </w:tcPr>
          <w:p w:rsidR="008C4D6F" w:rsidRPr="00A86A24" w:rsidRDefault="003C7163" w:rsidP="003C7163">
            <w:pPr>
              <w:spacing w:after="0"/>
              <w:contextualSpacing/>
              <w:rPr>
                <w:rFonts w:ascii="Courier New" w:eastAsia="Calibri" w:hAnsi="Courier New" w:cs="Courier New"/>
                <w:sz w:val="20"/>
                <w:szCs w:val="20"/>
              </w:rPr>
            </w:pPr>
            <w:r>
              <w:rPr>
                <w:rFonts w:ascii="Courier New" w:eastAsia="Calibri" w:hAnsi="Courier New" w:cs="Courier New"/>
                <w:sz w:val="20"/>
                <w:szCs w:val="20"/>
              </w:rPr>
              <w:t>Ответственный исполнитель муниципальной</w:t>
            </w:r>
            <w:r w:rsidR="008A2267">
              <w:rPr>
                <w:rFonts w:ascii="Courier New" w:eastAsia="Calibri" w:hAnsi="Courier New" w:cs="Courier New"/>
                <w:sz w:val="20"/>
                <w:szCs w:val="20"/>
              </w:rPr>
              <w:t xml:space="preserve"> п</w:t>
            </w:r>
            <w:r w:rsidR="008C4D6F" w:rsidRPr="00A86A24">
              <w:rPr>
                <w:rFonts w:ascii="Courier New" w:eastAsia="Calibri" w:hAnsi="Courier New" w:cs="Courier New"/>
                <w:sz w:val="20"/>
                <w:szCs w:val="20"/>
              </w:rPr>
              <w:t>рограммы</w:t>
            </w:r>
          </w:p>
        </w:tc>
        <w:tc>
          <w:tcPr>
            <w:tcW w:w="0" w:type="auto"/>
            <w:tcMar>
              <w:top w:w="195" w:type="dxa"/>
              <w:left w:w="150" w:type="dxa"/>
              <w:bottom w:w="195" w:type="dxa"/>
              <w:right w:w="150" w:type="dxa"/>
            </w:tcMar>
            <w:hideMark/>
          </w:tcPr>
          <w:p w:rsidR="003B34AB" w:rsidRPr="00A86A24" w:rsidRDefault="003B34AB" w:rsidP="008C4D6F">
            <w:pPr>
              <w:spacing w:after="0"/>
              <w:contextualSpacing/>
              <w:rPr>
                <w:rFonts w:ascii="Courier New" w:eastAsia="Calibri" w:hAnsi="Courier New" w:cs="Courier New"/>
                <w:sz w:val="20"/>
                <w:szCs w:val="20"/>
              </w:rPr>
            </w:pPr>
          </w:p>
          <w:p w:rsidR="008C4D6F" w:rsidRPr="00A86A24" w:rsidRDefault="008C4D6F" w:rsidP="008C4D6F">
            <w:pPr>
              <w:spacing w:after="0"/>
              <w:contextualSpacing/>
              <w:rPr>
                <w:rFonts w:ascii="Courier New" w:eastAsia="Calibri" w:hAnsi="Courier New" w:cs="Courier New"/>
                <w:sz w:val="20"/>
                <w:szCs w:val="20"/>
              </w:rPr>
            </w:pPr>
            <w:r w:rsidRPr="00A86A24">
              <w:rPr>
                <w:rFonts w:ascii="Courier New" w:eastAsia="Calibri" w:hAnsi="Courier New" w:cs="Courier New"/>
                <w:sz w:val="20"/>
                <w:szCs w:val="20"/>
              </w:rPr>
              <w:t>Комиссия по безопасности дорожного движения при адм</w:t>
            </w:r>
            <w:r w:rsidR="00CE03BA">
              <w:rPr>
                <w:rFonts w:ascii="Courier New" w:eastAsia="Calibri" w:hAnsi="Courier New" w:cs="Courier New"/>
                <w:sz w:val="20"/>
                <w:szCs w:val="20"/>
              </w:rPr>
              <w:t>инистрации муниципального образования</w:t>
            </w:r>
            <w:r w:rsidRPr="00A86A24">
              <w:rPr>
                <w:rFonts w:ascii="Courier New" w:eastAsia="Calibri" w:hAnsi="Courier New" w:cs="Courier New"/>
                <w:sz w:val="20"/>
                <w:szCs w:val="20"/>
              </w:rPr>
              <w:t xml:space="preserve"> «Баяндаевский район»</w:t>
            </w:r>
          </w:p>
        </w:tc>
      </w:tr>
      <w:tr w:rsidR="008C4D6F" w:rsidRPr="00313E7A" w:rsidTr="000A12F0">
        <w:trPr>
          <w:trHeight w:val="2006"/>
        </w:trPr>
        <w:tc>
          <w:tcPr>
            <w:tcW w:w="0" w:type="auto"/>
            <w:tcMar>
              <w:top w:w="195" w:type="dxa"/>
              <w:left w:w="150" w:type="dxa"/>
              <w:bottom w:w="195" w:type="dxa"/>
              <w:right w:w="150" w:type="dxa"/>
            </w:tcMar>
            <w:hideMark/>
          </w:tcPr>
          <w:p w:rsidR="008C4D6F" w:rsidRPr="00A86A24" w:rsidRDefault="003C7163" w:rsidP="008C4D6F">
            <w:pPr>
              <w:spacing w:after="0"/>
              <w:contextualSpacing/>
              <w:rPr>
                <w:rFonts w:ascii="Courier New" w:eastAsia="Calibri" w:hAnsi="Courier New" w:cs="Courier New"/>
                <w:sz w:val="20"/>
                <w:szCs w:val="20"/>
              </w:rPr>
            </w:pPr>
            <w:r>
              <w:rPr>
                <w:rFonts w:ascii="Courier New" w:eastAsia="Calibri" w:hAnsi="Courier New" w:cs="Courier New"/>
                <w:sz w:val="20"/>
                <w:szCs w:val="20"/>
              </w:rPr>
              <w:t>Сои</w:t>
            </w:r>
            <w:r w:rsidR="008C4D6F" w:rsidRPr="00A86A24">
              <w:rPr>
                <w:rFonts w:ascii="Courier New" w:eastAsia="Calibri" w:hAnsi="Courier New" w:cs="Courier New"/>
                <w:sz w:val="20"/>
                <w:szCs w:val="20"/>
              </w:rPr>
              <w:t xml:space="preserve">сполнители </w:t>
            </w:r>
            <w:r>
              <w:rPr>
                <w:rFonts w:ascii="Courier New" w:eastAsia="Calibri" w:hAnsi="Courier New" w:cs="Courier New"/>
                <w:sz w:val="20"/>
                <w:szCs w:val="20"/>
              </w:rPr>
              <w:t xml:space="preserve">муниципальной </w:t>
            </w:r>
            <w:r w:rsidR="008A2267">
              <w:rPr>
                <w:rFonts w:ascii="Courier New" w:eastAsia="Calibri" w:hAnsi="Courier New" w:cs="Courier New"/>
                <w:sz w:val="20"/>
                <w:szCs w:val="20"/>
              </w:rPr>
              <w:t>п</w:t>
            </w:r>
            <w:r w:rsidR="008C4D6F" w:rsidRPr="00A86A24">
              <w:rPr>
                <w:rFonts w:ascii="Courier New" w:eastAsia="Calibri" w:hAnsi="Courier New" w:cs="Courier New"/>
                <w:sz w:val="20"/>
                <w:szCs w:val="20"/>
              </w:rPr>
              <w:t>рограммы</w:t>
            </w:r>
          </w:p>
        </w:tc>
        <w:tc>
          <w:tcPr>
            <w:tcW w:w="0" w:type="auto"/>
            <w:tcMar>
              <w:top w:w="195" w:type="dxa"/>
              <w:left w:w="150" w:type="dxa"/>
              <w:bottom w:w="195" w:type="dxa"/>
              <w:right w:w="150" w:type="dxa"/>
            </w:tcMar>
            <w:hideMark/>
          </w:tcPr>
          <w:p w:rsidR="00DF2F18" w:rsidRPr="00A86A24" w:rsidRDefault="006A650B" w:rsidP="003B34AB">
            <w:pPr>
              <w:pStyle w:val="a5"/>
              <w:numPr>
                <w:ilvl w:val="0"/>
                <w:numId w:val="4"/>
              </w:numPr>
              <w:spacing w:after="0"/>
              <w:rPr>
                <w:rFonts w:ascii="Courier New" w:eastAsia="Calibri" w:hAnsi="Courier New" w:cs="Courier New"/>
                <w:sz w:val="20"/>
                <w:szCs w:val="20"/>
              </w:rPr>
            </w:pPr>
            <w:r w:rsidRPr="00A86A24">
              <w:rPr>
                <w:rFonts w:ascii="Courier New" w:eastAsia="Calibri" w:hAnsi="Courier New" w:cs="Courier New"/>
                <w:sz w:val="20"/>
                <w:szCs w:val="20"/>
              </w:rPr>
              <w:t>Управление Образования а</w:t>
            </w:r>
            <w:r w:rsidR="00DF2F18" w:rsidRPr="00A86A24">
              <w:rPr>
                <w:rFonts w:ascii="Courier New" w:eastAsia="Calibri" w:hAnsi="Courier New" w:cs="Courier New"/>
                <w:sz w:val="20"/>
                <w:szCs w:val="20"/>
              </w:rPr>
              <w:t xml:space="preserve">дминистрации МО «Баяндаевский район»; </w:t>
            </w:r>
          </w:p>
          <w:p w:rsidR="008C4D6F" w:rsidRPr="00A86A24" w:rsidRDefault="006A650B" w:rsidP="003B34AB">
            <w:pPr>
              <w:pStyle w:val="a5"/>
              <w:numPr>
                <w:ilvl w:val="0"/>
                <w:numId w:val="4"/>
              </w:numPr>
              <w:spacing w:after="0"/>
              <w:rPr>
                <w:rFonts w:ascii="Courier New" w:eastAsia="Calibri" w:hAnsi="Courier New" w:cs="Courier New"/>
                <w:sz w:val="20"/>
                <w:szCs w:val="20"/>
              </w:rPr>
            </w:pPr>
            <w:r w:rsidRPr="00A86A24">
              <w:rPr>
                <w:rFonts w:ascii="Courier New" w:eastAsia="Calibri" w:hAnsi="Courier New" w:cs="Courier New"/>
                <w:sz w:val="20"/>
                <w:szCs w:val="20"/>
              </w:rPr>
              <w:t>Усть-Ордынский ф</w:t>
            </w:r>
            <w:r w:rsidR="008C4D6F" w:rsidRPr="00A86A24">
              <w:rPr>
                <w:rFonts w:ascii="Courier New" w:eastAsia="Calibri" w:hAnsi="Courier New" w:cs="Courier New"/>
                <w:sz w:val="20"/>
                <w:szCs w:val="20"/>
              </w:rPr>
              <w:t>илиал Дорожной службы Иркутской области;</w:t>
            </w:r>
          </w:p>
          <w:p w:rsidR="008C4D6F" w:rsidRPr="00A86A24" w:rsidRDefault="00DC6391" w:rsidP="003B34AB">
            <w:pPr>
              <w:pStyle w:val="a5"/>
              <w:numPr>
                <w:ilvl w:val="0"/>
                <w:numId w:val="4"/>
              </w:numPr>
              <w:spacing w:after="0"/>
              <w:rPr>
                <w:rFonts w:ascii="Courier New" w:eastAsia="Calibri" w:hAnsi="Courier New" w:cs="Courier New"/>
                <w:sz w:val="20"/>
                <w:szCs w:val="20"/>
              </w:rPr>
            </w:pPr>
            <w:r w:rsidRPr="00A86A24">
              <w:rPr>
                <w:rFonts w:ascii="Courier New" w:eastAsia="Calibri" w:hAnsi="Courier New" w:cs="Courier New"/>
                <w:sz w:val="20"/>
                <w:szCs w:val="20"/>
              </w:rPr>
              <w:t>О</w:t>
            </w:r>
            <w:r w:rsidR="006A650B" w:rsidRPr="00A86A24">
              <w:rPr>
                <w:rFonts w:ascii="Courier New" w:eastAsia="Calibri" w:hAnsi="Courier New" w:cs="Courier New"/>
                <w:sz w:val="20"/>
                <w:szCs w:val="20"/>
              </w:rPr>
              <w:t>Г</w:t>
            </w:r>
            <w:r w:rsidRPr="00A86A24">
              <w:rPr>
                <w:rFonts w:ascii="Courier New" w:eastAsia="Calibri" w:hAnsi="Courier New" w:cs="Courier New"/>
                <w:sz w:val="20"/>
                <w:szCs w:val="20"/>
              </w:rPr>
              <w:t>Б</w:t>
            </w:r>
            <w:r w:rsidR="00FD1A0F">
              <w:rPr>
                <w:rFonts w:ascii="Courier New" w:eastAsia="Calibri" w:hAnsi="Courier New" w:cs="Courier New"/>
                <w:sz w:val="20"/>
                <w:szCs w:val="20"/>
              </w:rPr>
              <w:t xml:space="preserve">УЗ </w:t>
            </w:r>
            <w:proofErr w:type="spellStart"/>
            <w:r w:rsidR="00FD1A0F">
              <w:rPr>
                <w:rFonts w:ascii="Courier New" w:eastAsia="Calibri" w:hAnsi="Courier New" w:cs="Courier New"/>
                <w:sz w:val="20"/>
                <w:szCs w:val="20"/>
              </w:rPr>
              <w:t>Баяндаевская</w:t>
            </w:r>
            <w:proofErr w:type="spellEnd"/>
            <w:r w:rsidR="00FD1A0F">
              <w:rPr>
                <w:rFonts w:ascii="Courier New" w:eastAsia="Calibri" w:hAnsi="Courier New" w:cs="Courier New"/>
                <w:sz w:val="20"/>
                <w:szCs w:val="20"/>
              </w:rPr>
              <w:t xml:space="preserve"> </w:t>
            </w:r>
            <w:r w:rsidR="008C4D6F" w:rsidRPr="00A86A24">
              <w:rPr>
                <w:rFonts w:ascii="Courier New" w:eastAsia="Calibri" w:hAnsi="Courier New" w:cs="Courier New"/>
                <w:sz w:val="20"/>
                <w:szCs w:val="20"/>
              </w:rPr>
              <w:t>РБ;</w:t>
            </w:r>
          </w:p>
          <w:p w:rsidR="003B34AB" w:rsidRPr="00A86A24" w:rsidRDefault="003B34AB" w:rsidP="003B34AB">
            <w:pPr>
              <w:pStyle w:val="a5"/>
              <w:numPr>
                <w:ilvl w:val="0"/>
                <w:numId w:val="4"/>
              </w:numPr>
              <w:spacing w:after="0"/>
              <w:rPr>
                <w:rFonts w:ascii="Courier New" w:eastAsia="Calibri" w:hAnsi="Courier New" w:cs="Courier New"/>
                <w:sz w:val="20"/>
                <w:szCs w:val="20"/>
              </w:rPr>
            </w:pPr>
            <w:r w:rsidRPr="00A86A24">
              <w:rPr>
                <w:rFonts w:ascii="Courier New" w:eastAsia="Calibri" w:hAnsi="Courier New" w:cs="Courier New"/>
                <w:sz w:val="20"/>
                <w:szCs w:val="20"/>
              </w:rPr>
              <w:t>Отделение полиции (дислокация п. Баяндай) МО МВД</w:t>
            </w:r>
            <w:r w:rsidR="00FD1A0F">
              <w:rPr>
                <w:rFonts w:ascii="Courier New" w:eastAsia="Calibri" w:hAnsi="Courier New" w:cs="Courier New"/>
                <w:sz w:val="20"/>
                <w:szCs w:val="20"/>
              </w:rPr>
              <w:t xml:space="preserve"> России</w:t>
            </w:r>
            <w:r w:rsidRPr="00A86A24">
              <w:rPr>
                <w:rFonts w:ascii="Courier New" w:eastAsia="Calibri" w:hAnsi="Courier New" w:cs="Courier New"/>
                <w:sz w:val="20"/>
                <w:szCs w:val="20"/>
              </w:rPr>
              <w:t xml:space="preserve"> «</w:t>
            </w:r>
            <w:proofErr w:type="spellStart"/>
            <w:r w:rsidRPr="00A86A24">
              <w:rPr>
                <w:rFonts w:ascii="Courier New" w:eastAsia="Calibri" w:hAnsi="Courier New" w:cs="Courier New"/>
                <w:sz w:val="20"/>
                <w:szCs w:val="20"/>
              </w:rPr>
              <w:t>Эхирит-Булагатский</w:t>
            </w:r>
            <w:proofErr w:type="spellEnd"/>
            <w:r w:rsidRPr="00A86A24">
              <w:rPr>
                <w:rFonts w:ascii="Courier New" w:eastAsia="Calibri" w:hAnsi="Courier New" w:cs="Courier New"/>
                <w:sz w:val="20"/>
                <w:szCs w:val="20"/>
              </w:rPr>
              <w:t>»;</w:t>
            </w:r>
          </w:p>
          <w:p w:rsidR="003B34AB" w:rsidRPr="00A86A24" w:rsidRDefault="003B34AB" w:rsidP="003B34AB">
            <w:pPr>
              <w:pStyle w:val="a5"/>
              <w:numPr>
                <w:ilvl w:val="0"/>
                <w:numId w:val="4"/>
              </w:numPr>
              <w:autoSpaceDE w:val="0"/>
              <w:autoSpaceDN w:val="0"/>
              <w:adjustRightInd w:val="0"/>
              <w:spacing w:after="0"/>
              <w:outlineLvl w:val="1"/>
              <w:rPr>
                <w:rFonts w:ascii="Courier New" w:eastAsia="Calibri" w:hAnsi="Courier New" w:cs="Courier New"/>
                <w:sz w:val="20"/>
                <w:szCs w:val="20"/>
              </w:rPr>
            </w:pPr>
            <w:r w:rsidRPr="00A86A24">
              <w:rPr>
                <w:rFonts w:ascii="Courier New" w:eastAsia="Calibri" w:hAnsi="Courier New" w:cs="Courier New"/>
                <w:sz w:val="20"/>
                <w:szCs w:val="20"/>
              </w:rPr>
              <w:t>Редакция газеты «Заря»;</w:t>
            </w:r>
          </w:p>
          <w:p w:rsidR="003B34AB" w:rsidRPr="00A86A24" w:rsidRDefault="003B34AB" w:rsidP="000A12F0">
            <w:pPr>
              <w:pStyle w:val="a5"/>
              <w:autoSpaceDE w:val="0"/>
              <w:autoSpaceDN w:val="0"/>
              <w:adjustRightInd w:val="0"/>
              <w:spacing w:after="0"/>
              <w:outlineLvl w:val="1"/>
              <w:rPr>
                <w:rFonts w:ascii="Courier New" w:eastAsia="Calibri" w:hAnsi="Courier New" w:cs="Courier New"/>
                <w:sz w:val="20"/>
                <w:szCs w:val="20"/>
              </w:rPr>
            </w:pPr>
          </w:p>
        </w:tc>
      </w:tr>
      <w:tr w:rsidR="003C7163" w:rsidRPr="00313E7A" w:rsidTr="003C7163">
        <w:trPr>
          <w:trHeight w:val="428"/>
        </w:trPr>
        <w:tc>
          <w:tcPr>
            <w:tcW w:w="0" w:type="auto"/>
            <w:tcMar>
              <w:top w:w="195" w:type="dxa"/>
              <w:left w:w="150" w:type="dxa"/>
              <w:bottom w:w="195" w:type="dxa"/>
              <w:right w:w="150" w:type="dxa"/>
            </w:tcMar>
            <w:hideMark/>
          </w:tcPr>
          <w:p w:rsidR="003C7163" w:rsidRDefault="008A2267" w:rsidP="008C4D6F">
            <w:pPr>
              <w:spacing w:after="0"/>
              <w:contextualSpacing/>
              <w:rPr>
                <w:rFonts w:ascii="Courier New" w:eastAsia="Calibri" w:hAnsi="Courier New" w:cs="Courier New"/>
                <w:sz w:val="20"/>
                <w:szCs w:val="20"/>
              </w:rPr>
            </w:pPr>
            <w:r>
              <w:rPr>
                <w:rFonts w:ascii="Courier New" w:eastAsia="Calibri" w:hAnsi="Courier New" w:cs="Courier New"/>
                <w:sz w:val="20"/>
                <w:szCs w:val="20"/>
              </w:rPr>
              <w:t>Участники муниципальной п</w:t>
            </w:r>
            <w:r w:rsidR="003C7163">
              <w:rPr>
                <w:rFonts w:ascii="Courier New" w:eastAsia="Calibri" w:hAnsi="Courier New" w:cs="Courier New"/>
                <w:sz w:val="20"/>
                <w:szCs w:val="20"/>
              </w:rPr>
              <w:t>рограммы</w:t>
            </w:r>
          </w:p>
        </w:tc>
        <w:tc>
          <w:tcPr>
            <w:tcW w:w="0" w:type="auto"/>
            <w:tcMar>
              <w:top w:w="195" w:type="dxa"/>
              <w:left w:w="150" w:type="dxa"/>
              <w:bottom w:w="195" w:type="dxa"/>
              <w:right w:w="150" w:type="dxa"/>
            </w:tcMar>
            <w:hideMark/>
          </w:tcPr>
          <w:p w:rsidR="000619E4" w:rsidRDefault="00FD1A0F" w:rsidP="000619E4">
            <w:pPr>
              <w:pStyle w:val="a5"/>
              <w:numPr>
                <w:ilvl w:val="0"/>
                <w:numId w:val="15"/>
              </w:numPr>
              <w:spacing w:after="0"/>
              <w:rPr>
                <w:rFonts w:ascii="Courier New" w:eastAsia="Calibri" w:hAnsi="Courier New" w:cs="Courier New"/>
                <w:sz w:val="20"/>
                <w:szCs w:val="20"/>
              </w:rPr>
            </w:pPr>
            <w:r>
              <w:rPr>
                <w:rFonts w:ascii="Courier New" w:eastAsia="Calibri" w:hAnsi="Courier New" w:cs="Courier New"/>
                <w:sz w:val="20"/>
                <w:szCs w:val="20"/>
              </w:rPr>
              <w:t>Образовательные учреждения</w:t>
            </w:r>
            <w:r w:rsidR="00470084">
              <w:rPr>
                <w:rFonts w:ascii="Courier New" w:eastAsia="Calibri" w:hAnsi="Courier New" w:cs="Courier New"/>
                <w:sz w:val="20"/>
                <w:szCs w:val="20"/>
              </w:rPr>
              <w:t xml:space="preserve"> </w:t>
            </w:r>
            <w:proofErr w:type="spellStart"/>
            <w:r w:rsidR="00470084">
              <w:rPr>
                <w:rFonts w:ascii="Courier New" w:eastAsia="Calibri" w:hAnsi="Courier New" w:cs="Courier New"/>
                <w:sz w:val="20"/>
                <w:szCs w:val="20"/>
              </w:rPr>
              <w:t>Баяндаевского</w:t>
            </w:r>
            <w:proofErr w:type="spellEnd"/>
            <w:r w:rsidR="00470084">
              <w:rPr>
                <w:rFonts w:ascii="Courier New" w:eastAsia="Calibri" w:hAnsi="Courier New" w:cs="Courier New"/>
                <w:sz w:val="20"/>
                <w:szCs w:val="20"/>
              </w:rPr>
              <w:t xml:space="preserve"> района</w:t>
            </w:r>
          </w:p>
          <w:p w:rsidR="003C7163" w:rsidRPr="000619E4" w:rsidRDefault="000619E4" w:rsidP="000619E4">
            <w:pPr>
              <w:pStyle w:val="a5"/>
              <w:numPr>
                <w:ilvl w:val="0"/>
                <w:numId w:val="15"/>
              </w:numPr>
            </w:pPr>
            <w:r w:rsidRPr="000619E4">
              <w:rPr>
                <w:rFonts w:ascii="Courier New" w:eastAsia="Calibri" w:hAnsi="Courier New" w:cs="Courier New"/>
                <w:sz w:val="20"/>
                <w:szCs w:val="20"/>
              </w:rPr>
              <w:t>Отделение полиции (дислокация п. Баяндай) МО МВД</w:t>
            </w:r>
            <w:r w:rsidR="00FD1A0F">
              <w:rPr>
                <w:rFonts w:ascii="Courier New" w:eastAsia="Calibri" w:hAnsi="Courier New" w:cs="Courier New"/>
                <w:sz w:val="20"/>
                <w:szCs w:val="20"/>
              </w:rPr>
              <w:t xml:space="preserve"> России</w:t>
            </w:r>
            <w:r w:rsidRPr="000619E4">
              <w:rPr>
                <w:rFonts w:ascii="Courier New" w:eastAsia="Calibri" w:hAnsi="Courier New" w:cs="Courier New"/>
                <w:sz w:val="20"/>
                <w:szCs w:val="20"/>
              </w:rPr>
              <w:t xml:space="preserve"> «</w:t>
            </w:r>
            <w:proofErr w:type="spellStart"/>
            <w:r w:rsidRPr="000619E4">
              <w:rPr>
                <w:rFonts w:ascii="Courier New" w:eastAsia="Calibri" w:hAnsi="Courier New" w:cs="Courier New"/>
                <w:sz w:val="20"/>
                <w:szCs w:val="20"/>
              </w:rPr>
              <w:t>Эхирит-Булагатский</w:t>
            </w:r>
            <w:proofErr w:type="spellEnd"/>
            <w:r w:rsidRPr="000619E4">
              <w:rPr>
                <w:rFonts w:ascii="Courier New" w:eastAsia="Calibri" w:hAnsi="Courier New" w:cs="Courier New"/>
                <w:sz w:val="20"/>
                <w:szCs w:val="20"/>
              </w:rPr>
              <w:t>»</w:t>
            </w:r>
          </w:p>
        </w:tc>
      </w:tr>
      <w:tr w:rsidR="008C4D6F" w:rsidRPr="00313E7A" w:rsidTr="008C4D6F">
        <w:tc>
          <w:tcPr>
            <w:tcW w:w="0" w:type="auto"/>
            <w:tcMar>
              <w:top w:w="195" w:type="dxa"/>
              <w:left w:w="150" w:type="dxa"/>
              <w:bottom w:w="195" w:type="dxa"/>
              <w:right w:w="150" w:type="dxa"/>
            </w:tcMar>
            <w:hideMark/>
          </w:tcPr>
          <w:p w:rsidR="008C4D6F" w:rsidRPr="00A86A24" w:rsidRDefault="008C4D6F" w:rsidP="008C4D6F">
            <w:pPr>
              <w:spacing w:after="0"/>
              <w:contextualSpacing/>
              <w:rPr>
                <w:rFonts w:ascii="Courier New" w:eastAsia="Calibri" w:hAnsi="Courier New" w:cs="Courier New"/>
                <w:sz w:val="20"/>
                <w:szCs w:val="20"/>
              </w:rPr>
            </w:pPr>
            <w:r w:rsidRPr="00A86A24">
              <w:rPr>
                <w:rFonts w:ascii="Courier New" w:eastAsia="Calibri" w:hAnsi="Courier New" w:cs="Courier New"/>
                <w:sz w:val="20"/>
                <w:szCs w:val="20"/>
              </w:rPr>
              <w:t>Цели</w:t>
            </w:r>
            <w:r w:rsidR="00DD6766">
              <w:rPr>
                <w:rFonts w:ascii="Courier New" w:eastAsia="Calibri" w:hAnsi="Courier New" w:cs="Courier New"/>
                <w:sz w:val="20"/>
                <w:szCs w:val="20"/>
              </w:rPr>
              <w:t xml:space="preserve"> муниципальной</w:t>
            </w:r>
            <w:r w:rsidR="008A2267">
              <w:rPr>
                <w:rFonts w:ascii="Courier New" w:eastAsia="Calibri" w:hAnsi="Courier New" w:cs="Courier New"/>
                <w:sz w:val="20"/>
                <w:szCs w:val="20"/>
              </w:rPr>
              <w:t> п</w:t>
            </w:r>
            <w:r w:rsidRPr="00A86A24">
              <w:rPr>
                <w:rFonts w:ascii="Courier New" w:eastAsia="Calibri" w:hAnsi="Courier New" w:cs="Courier New"/>
                <w:sz w:val="20"/>
                <w:szCs w:val="20"/>
              </w:rPr>
              <w:t>рограммы</w:t>
            </w:r>
          </w:p>
        </w:tc>
        <w:tc>
          <w:tcPr>
            <w:tcW w:w="0" w:type="auto"/>
            <w:tcMar>
              <w:top w:w="195" w:type="dxa"/>
              <w:left w:w="150" w:type="dxa"/>
              <w:bottom w:w="195" w:type="dxa"/>
              <w:right w:w="150" w:type="dxa"/>
            </w:tcMar>
            <w:hideMark/>
          </w:tcPr>
          <w:p w:rsidR="008C4D6F" w:rsidRPr="00A86A24" w:rsidRDefault="008C4D6F" w:rsidP="003B34AB">
            <w:pPr>
              <w:spacing w:after="0"/>
              <w:rPr>
                <w:rFonts w:ascii="Courier New" w:eastAsia="Calibri" w:hAnsi="Courier New" w:cs="Courier New"/>
                <w:sz w:val="20"/>
                <w:szCs w:val="20"/>
              </w:rPr>
            </w:pPr>
            <w:r w:rsidRPr="00A86A24">
              <w:rPr>
                <w:rFonts w:ascii="Courier New" w:eastAsia="Calibri" w:hAnsi="Courier New" w:cs="Courier New"/>
                <w:sz w:val="20"/>
                <w:szCs w:val="20"/>
              </w:rPr>
              <w:t xml:space="preserve">Целями Программы являются: </w:t>
            </w:r>
          </w:p>
          <w:p w:rsidR="008C4D6F" w:rsidRPr="00A86A24" w:rsidRDefault="008C4D6F" w:rsidP="003B34AB">
            <w:pPr>
              <w:spacing w:after="0"/>
              <w:rPr>
                <w:rFonts w:ascii="Courier New" w:eastAsia="Calibri" w:hAnsi="Courier New" w:cs="Courier New"/>
                <w:sz w:val="20"/>
                <w:szCs w:val="20"/>
              </w:rPr>
            </w:pPr>
            <w:r w:rsidRPr="00A86A24">
              <w:rPr>
                <w:rFonts w:ascii="Courier New" w:eastAsia="Calibri" w:hAnsi="Courier New" w:cs="Courier New"/>
                <w:sz w:val="20"/>
                <w:szCs w:val="20"/>
              </w:rPr>
              <w:t xml:space="preserve">- </w:t>
            </w:r>
            <w:r w:rsidR="000158CD" w:rsidRPr="00A86A24">
              <w:rPr>
                <w:rFonts w:ascii="Courier New" w:eastAsia="Calibri" w:hAnsi="Courier New" w:cs="Courier New"/>
                <w:sz w:val="20"/>
                <w:szCs w:val="20"/>
              </w:rPr>
              <w:t>повышение уровня безопасности дорожного движения на автомобильных дорогах Баяндаевского района</w:t>
            </w:r>
            <w:r w:rsidRPr="00A86A24">
              <w:rPr>
                <w:rFonts w:ascii="Courier New" w:eastAsia="Calibri" w:hAnsi="Courier New" w:cs="Courier New"/>
                <w:sz w:val="20"/>
                <w:szCs w:val="20"/>
              </w:rPr>
              <w:t xml:space="preserve">; </w:t>
            </w:r>
          </w:p>
          <w:p w:rsidR="008C4D6F" w:rsidRPr="00A86A24" w:rsidRDefault="008C4D6F" w:rsidP="003B34AB">
            <w:pPr>
              <w:spacing w:after="0"/>
              <w:rPr>
                <w:rFonts w:ascii="Courier New" w:eastAsia="Calibri" w:hAnsi="Courier New" w:cs="Courier New"/>
                <w:sz w:val="20"/>
                <w:szCs w:val="20"/>
              </w:rPr>
            </w:pPr>
            <w:r w:rsidRPr="00A86A24">
              <w:rPr>
                <w:rFonts w:ascii="Courier New" w:eastAsia="Calibri" w:hAnsi="Courier New" w:cs="Courier New"/>
                <w:sz w:val="20"/>
                <w:szCs w:val="20"/>
              </w:rPr>
              <w:t>- сокращение количества дорожно-транспортных происшествий с пострадавшими.</w:t>
            </w:r>
          </w:p>
          <w:p w:rsidR="008C4D6F" w:rsidRPr="00A86A24" w:rsidRDefault="008C4D6F" w:rsidP="00FD1A0F">
            <w:pPr>
              <w:pStyle w:val="a5"/>
              <w:spacing w:after="0"/>
              <w:rPr>
                <w:rFonts w:ascii="Courier New" w:eastAsia="Calibri" w:hAnsi="Courier New" w:cs="Courier New"/>
                <w:sz w:val="20"/>
                <w:szCs w:val="20"/>
              </w:rPr>
            </w:pPr>
          </w:p>
        </w:tc>
      </w:tr>
      <w:tr w:rsidR="00DD6766" w:rsidRPr="00313E7A" w:rsidTr="008C4D6F">
        <w:tc>
          <w:tcPr>
            <w:tcW w:w="0" w:type="auto"/>
            <w:tcMar>
              <w:top w:w="195" w:type="dxa"/>
              <w:left w:w="150" w:type="dxa"/>
              <w:bottom w:w="195" w:type="dxa"/>
              <w:right w:w="150" w:type="dxa"/>
            </w:tcMar>
            <w:hideMark/>
          </w:tcPr>
          <w:p w:rsidR="00DD6766" w:rsidRPr="00A86A24" w:rsidRDefault="00DD6766" w:rsidP="008C4D6F">
            <w:pPr>
              <w:spacing w:after="0"/>
              <w:contextualSpacing/>
              <w:rPr>
                <w:rFonts w:ascii="Courier New" w:eastAsia="Calibri" w:hAnsi="Courier New" w:cs="Courier New"/>
                <w:sz w:val="20"/>
                <w:szCs w:val="20"/>
              </w:rPr>
            </w:pPr>
            <w:r>
              <w:rPr>
                <w:rFonts w:ascii="Courier New" w:eastAsia="Calibri" w:hAnsi="Courier New" w:cs="Courier New"/>
                <w:sz w:val="20"/>
                <w:szCs w:val="20"/>
              </w:rPr>
              <w:t>Задачи муниципальной</w:t>
            </w:r>
            <w:r w:rsidR="008A2267">
              <w:rPr>
                <w:rFonts w:ascii="Courier New" w:eastAsia="Calibri" w:hAnsi="Courier New" w:cs="Courier New"/>
                <w:sz w:val="20"/>
                <w:szCs w:val="20"/>
              </w:rPr>
              <w:t> п</w:t>
            </w:r>
            <w:r w:rsidRPr="00A86A24">
              <w:rPr>
                <w:rFonts w:ascii="Courier New" w:eastAsia="Calibri" w:hAnsi="Courier New" w:cs="Courier New"/>
                <w:sz w:val="20"/>
                <w:szCs w:val="20"/>
              </w:rPr>
              <w:t>рограммы</w:t>
            </w:r>
          </w:p>
        </w:tc>
        <w:tc>
          <w:tcPr>
            <w:tcW w:w="0" w:type="auto"/>
            <w:tcMar>
              <w:top w:w="195" w:type="dxa"/>
              <w:left w:w="150" w:type="dxa"/>
              <w:bottom w:w="195" w:type="dxa"/>
              <w:right w:w="150" w:type="dxa"/>
            </w:tcMar>
            <w:hideMark/>
          </w:tcPr>
          <w:p w:rsidR="00FD1A0F" w:rsidRPr="00A86A24" w:rsidRDefault="00FD1A0F" w:rsidP="00FD1A0F">
            <w:pPr>
              <w:spacing w:after="0"/>
              <w:rPr>
                <w:rFonts w:ascii="Courier New" w:eastAsia="Calibri" w:hAnsi="Courier New" w:cs="Courier New"/>
                <w:sz w:val="20"/>
                <w:szCs w:val="20"/>
              </w:rPr>
            </w:pPr>
            <w:r w:rsidRPr="00A86A24">
              <w:rPr>
                <w:rFonts w:ascii="Courier New" w:eastAsia="Calibri" w:hAnsi="Courier New" w:cs="Courier New"/>
                <w:sz w:val="20"/>
                <w:szCs w:val="20"/>
              </w:rPr>
              <w:t xml:space="preserve">Основные задачи Программы: </w:t>
            </w:r>
          </w:p>
          <w:p w:rsidR="00FD1A0F" w:rsidRPr="00A86A24" w:rsidRDefault="00FD1A0F" w:rsidP="00FD1A0F">
            <w:pPr>
              <w:pStyle w:val="a5"/>
              <w:numPr>
                <w:ilvl w:val="0"/>
                <w:numId w:val="16"/>
              </w:numPr>
              <w:spacing w:after="0"/>
              <w:rPr>
                <w:rFonts w:ascii="Courier New" w:eastAsia="Calibri" w:hAnsi="Courier New" w:cs="Courier New"/>
                <w:sz w:val="20"/>
                <w:szCs w:val="20"/>
              </w:rPr>
            </w:pPr>
            <w:r w:rsidRPr="00A86A24">
              <w:rPr>
                <w:rFonts w:ascii="Courier New" w:eastAsia="Calibri" w:hAnsi="Courier New" w:cs="Courier New"/>
                <w:sz w:val="20"/>
                <w:szCs w:val="20"/>
              </w:rPr>
              <w:t xml:space="preserve">предупреждение опасного поведения участников программы дорожного движения; </w:t>
            </w:r>
          </w:p>
          <w:p w:rsidR="00FD1A0F" w:rsidRPr="00A86A24" w:rsidRDefault="00FD1A0F" w:rsidP="00FD1A0F">
            <w:pPr>
              <w:pStyle w:val="a5"/>
              <w:numPr>
                <w:ilvl w:val="0"/>
                <w:numId w:val="16"/>
              </w:numPr>
              <w:spacing w:after="0"/>
              <w:rPr>
                <w:rFonts w:ascii="Courier New" w:eastAsia="Calibri" w:hAnsi="Courier New" w:cs="Courier New"/>
                <w:sz w:val="20"/>
                <w:szCs w:val="20"/>
              </w:rPr>
            </w:pPr>
            <w:r w:rsidRPr="00A86A24">
              <w:rPr>
                <w:rFonts w:ascii="Courier New" w:eastAsia="Calibri" w:hAnsi="Courier New" w:cs="Courier New"/>
                <w:sz w:val="20"/>
                <w:szCs w:val="20"/>
              </w:rPr>
              <w:t>развитие системы подготовки водителей транспортных средств и их допуска к участию в дорожном движении;</w:t>
            </w:r>
          </w:p>
          <w:p w:rsidR="00FD1A0F" w:rsidRPr="00A86A24" w:rsidRDefault="00FD1A0F" w:rsidP="00FD1A0F">
            <w:pPr>
              <w:pStyle w:val="a5"/>
              <w:numPr>
                <w:ilvl w:val="0"/>
                <w:numId w:val="16"/>
              </w:numPr>
              <w:spacing w:after="0"/>
              <w:rPr>
                <w:rFonts w:ascii="Courier New" w:eastAsia="Calibri" w:hAnsi="Courier New" w:cs="Courier New"/>
                <w:sz w:val="20"/>
                <w:szCs w:val="20"/>
              </w:rPr>
            </w:pPr>
            <w:r w:rsidRPr="00A86A24">
              <w:rPr>
                <w:rFonts w:ascii="Courier New" w:eastAsia="Calibri" w:hAnsi="Courier New" w:cs="Courier New"/>
                <w:sz w:val="20"/>
                <w:szCs w:val="20"/>
              </w:rPr>
              <w:t>сокращение детского дорожно-транспортного травматизма;</w:t>
            </w:r>
          </w:p>
          <w:p w:rsidR="00FD1A0F" w:rsidRPr="00A86A24" w:rsidRDefault="00FD1A0F" w:rsidP="00FD1A0F">
            <w:pPr>
              <w:pStyle w:val="a5"/>
              <w:numPr>
                <w:ilvl w:val="0"/>
                <w:numId w:val="16"/>
              </w:numPr>
              <w:spacing w:after="0"/>
              <w:rPr>
                <w:rFonts w:ascii="Courier New" w:eastAsia="Calibri" w:hAnsi="Courier New" w:cs="Courier New"/>
                <w:sz w:val="20"/>
                <w:szCs w:val="20"/>
              </w:rPr>
            </w:pPr>
            <w:r w:rsidRPr="00A86A24">
              <w:rPr>
                <w:rFonts w:ascii="Courier New" w:eastAsia="Calibri" w:hAnsi="Courier New" w:cs="Courier New"/>
                <w:sz w:val="20"/>
                <w:szCs w:val="20"/>
              </w:rPr>
              <w:t>сокращение времени прибытия соответствующих служб на место дорожно-</w:t>
            </w:r>
            <w:r w:rsidRPr="00A86A24">
              <w:rPr>
                <w:rFonts w:ascii="Courier New" w:eastAsia="Calibri" w:hAnsi="Courier New" w:cs="Courier New"/>
                <w:sz w:val="20"/>
                <w:szCs w:val="20"/>
              </w:rPr>
              <w:lastRenderedPageBreak/>
              <w:t>транспортного происшествия, повышение эффективности их деятельности по оказанию помощи лицам, пострадавшим в дорожно-транспортных происшествиях;</w:t>
            </w:r>
          </w:p>
          <w:p w:rsidR="00DD6766" w:rsidRPr="00A86A24" w:rsidRDefault="00FD1A0F" w:rsidP="00FD1A0F">
            <w:pPr>
              <w:tabs>
                <w:tab w:val="left" w:pos="1353"/>
              </w:tabs>
              <w:spacing w:after="0"/>
              <w:ind w:left="753"/>
              <w:rPr>
                <w:rFonts w:ascii="Courier New" w:eastAsia="Calibri" w:hAnsi="Courier New" w:cs="Courier New"/>
                <w:sz w:val="20"/>
                <w:szCs w:val="20"/>
              </w:rPr>
            </w:pPr>
            <w:r w:rsidRPr="00A86A24">
              <w:rPr>
                <w:rFonts w:ascii="Courier New" w:eastAsia="Calibri" w:hAnsi="Courier New" w:cs="Courier New"/>
                <w:sz w:val="20"/>
                <w:szCs w:val="20"/>
              </w:rPr>
              <w:t xml:space="preserve">повышение уровня безопасности </w:t>
            </w:r>
            <w:r>
              <w:rPr>
                <w:rFonts w:ascii="Courier New" w:eastAsia="Calibri" w:hAnsi="Courier New" w:cs="Courier New"/>
                <w:sz w:val="20"/>
                <w:szCs w:val="20"/>
              </w:rPr>
              <w:t xml:space="preserve">       </w:t>
            </w:r>
            <w:r w:rsidRPr="00A86A24">
              <w:rPr>
                <w:rFonts w:ascii="Courier New" w:eastAsia="Calibri" w:hAnsi="Courier New" w:cs="Courier New"/>
                <w:sz w:val="20"/>
                <w:szCs w:val="20"/>
              </w:rPr>
              <w:t>транспортных средств</w:t>
            </w:r>
          </w:p>
        </w:tc>
      </w:tr>
      <w:tr w:rsidR="00DD6766" w:rsidRPr="00313E7A" w:rsidTr="008C4D6F">
        <w:tc>
          <w:tcPr>
            <w:tcW w:w="0" w:type="auto"/>
            <w:tcMar>
              <w:top w:w="195" w:type="dxa"/>
              <w:left w:w="150" w:type="dxa"/>
              <w:bottom w:w="195" w:type="dxa"/>
              <w:right w:w="150" w:type="dxa"/>
            </w:tcMar>
            <w:hideMark/>
          </w:tcPr>
          <w:p w:rsidR="00DD6766" w:rsidRPr="00812F74" w:rsidRDefault="00DD6766" w:rsidP="008A2267">
            <w:pPr>
              <w:autoSpaceDE w:val="0"/>
              <w:autoSpaceDN w:val="0"/>
              <w:adjustRightInd w:val="0"/>
              <w:jc w:val="left"/>
              <w:outlineLvl w:val="1"/>
              <w:rPr>
                <w:rFonts w:ascii="Courier New" w:hAnsi="Courier New" w:cs="Courier New"/>
                <w:sz w:val="20"/>
                <w:szCs w:val="20"/>
              </w:rPr>
            </w:pPr>
            <w:r>
              <w:rPr>
                <w:rFonts w:ascii="Courier New" w:hAnsi="Courier New" w:cs="Courier New"/>
                <w:sz w:val="20"/>
                <w:szCs w:val="20"/>
              </w:rPr>
              <w:lastRenderedPageBreak/>
              <w:t xml:space="preserve">Сроки </w:t>
            </w:r>
            <w:r w:rsidRPr="00812F74">
              <w:rPr>
                <w:rFonts w:ascii="Courier New" w:hAnsi="Courier New" w:cs="Courier New"/>
                <w:sz w:val="20"/>
                <w:szCs w:val="20"/>
              </w:rPr>
              <w:t xml:space="preserve">реализации </w:t>
            </w:r>
            <w:r>
              <w:rPr>
                <w:rFonts w:ascii="Courier New" w:hAnsi="Courier New" w:cs="Courier New"/>
                <w:sz w:val="20"/>
                <w:szCs w:val="20"/>
              </w:rPr>
              <w:t>муниципальной п</w:t>
            </w:r>
            <w:r w:rsidRPr="00812F74">
              <w:rPr>
                <w:rFonts w:ascii="Courier New" w:hAnsi="Courier New" w:cs="Courier New"/>
                <w:sz w:val="20"/>
                <w:szCs w:val="20"/>
              </w:rPr>
              <w:t>рограммы</w:t>
            </w:r>
          </w:p>
        </w:tc>
        <w:tc>
          <w:tcPr>
            <w:tcW w:w="0" w:type="auto"/>
            <w:tcMar>
              <w:top w:w="195" w:type="dxa"/>
              <w:left w:w="150" w:type="dxa"/>
              <w:bottom w:w="195" w:type="dxa"/>
              <w:right w:w="150" w:type="dxa"/>
            </w:tcMar>
            <w:hideMark/>
          </w:tcPr>
          <w:p w:rsidR="00DD6766" w:rsidRPr="00A86A24" w:rsidRDefault="00DD6766" w:rsidP="00DD6766">
            <w:pPr>
              <w:spacing w:after="0"/>
              <w:contextualSpacing/>
              <w:rPr>
                <w:rFonts w:ascii="Courier New" w:eastAsia="Calibri" w:hAnsi="Courier New" w:cs="Courier New"/>
                <w:sz w:val="20"/>
                <w:szCs w:val="20"/>
              </w:rPr>
            </w:pPr>
            <w:r w:rsidRPr="00A86A24">
              <w:rPr>
                <w:rFonts w:ascii="Courier New" w:eastAsia="Calibri" w:hAnsi="Courier New" w:cs="Courier New"/>
                <w:sz w:val="20"/>
                <w:szCs w:val="20"/>
              </w:rPr>
              <w:t>Про</w:t>
            </w:r>
            <w:r>
              <w:rPr>
                <w:rFonts w:ascii="Courier New" w:eastAsia="Calibri" w:hAnsi="Courier New" w:cs="Courier New"/>
                <w:sz w:val="20"/>
                <w:szCs w:val="20"/>
              </w:rPr>
              <w:t>грамма рассчитана на 2015 — 2020 годы</w:t>
            </w:r>
          </w:p>
        </w:tc>
      </w:tr>
      <w:tr w:rsidR="00DD6766" w:rsidRPr="00313E7A" w:rsidTr="00DD6766">
        <w:trPr>
          <w:trHeight w:val="2251"/>
        </w:trPr>
        <w:tc>
          <w:tcPr>
            <w:tcW w:w="0" w:type="auto"/>
            <w:tcMar>
              <w:top w:w="195" w:type="dxa"/>
              <w:left w:w="150" w:type="dxa"/>
              <w:bottom w:w="195" w:type="dxa"/>
              <w:right w:w="150" w:type="dxa"/>
            </w:tcMar>
            <w:hideMark/>
          </w:tcPr>
          <w:p w:rsidR="00DD6766" w:rsidRPr="00A86A24" w:rsidRDefault="00DD6766" w:rsidP="00DD6766">
            <w:pPr>
              <w:spacing w:after="0"/>
              <w:contextualSpacing/>
              <w:jc w:val="left"/>
              <w:rPr>
                <w:rFonts w:ascii="Courier New" w:eastAsia="Calibri" w:hAnsi="Courier New" w:cs="Courier New"/>
                <w:sz w:val="20"/>
                <w:szCs w:val="20"/>
              </w:rPr>
            </w:pPr>
            <w:r>
              <w:rPr>
                <w:rFonts w:ascii="Courier New" w:eastAsia="Calibri" w:hAnsi="Courier New" w:cs="Courier New"/>
                <w:sz w:val="20"/>
                <w:szCs w:val="20"/>
              </w:rPr>
              <w:t>Ц</w:t>
            </w:r>
            <w:r w:rsidRPr="00A86A24">
              <w:rPr>
                <w:rFonts w:ascii="Courier New" w:eastAsia="Calibri" w:hAnsi="Courier New" w:cs="Courier New"/>
                <w:sz w:val="20"/>
                <w:szCs w:val="20"/>
              </w:rPr>
              <w:t xml:space="preserve">елевые показатели </w:t>
            </w:r>
            <w:r>
              <w:rPr>
                <w:rFonts w:ascii="Courier New" w:hAnsi="Courier New" w:cs="Courier New"/>
                <w:sz w:val="20"/>
                <w:szCs w:val="20"/>
              </w:rPr>
              <w:t>муниципальной п</w:t>
            </w:r>
            <w:r w:rsidRPr="00812F74">
              <w:rPr>
                <w:rFonts w:ascii="Courier New" w:hAnsi="Courier New" w:cs="Courier New"/>
                <w:sz w:val="20"/>
                <w:szCs w:val="20"/>
              </w:rPr>
              <w:t>рограммы</w:t>
            </w:r>
          </w:p>
        </w:tc>
        <w:tc>
          <w:tcPr>
            <w:tcW w:w="0" w:type="auto"/>
            <w:tcMar>
              <w:top w:w="195" w:type="dxa"/>
              <w:left w:w="150" w:type="dxa"/>
              <w:bottom w:w="195" w:type="dxa"/>
              <w:right w:w="150" w:type="dxa"/>
            </w:tcMar>
            <w:hideMark/>
          </w:tcPr>
          <w:p w:rsidR="00DD6766" w:rsidRPr="00A86A24" w:rsidRDefault="00DD6766" w:rsidP="000A12F0">
            <w:pPr>
              <w:spacing w:after="0"/>
              <w:contextualSpacing/>
              <w:rPr>
                <w:rFonts w:ascii="Courier New" w:eastAsia="Calibri" w:hAnsi="Courier New" w:cs="Courier New"/>
                <w:sz w:val="20"/>
                <w:szCs w:val="20"/>
              </w:rPr>
            </w:pPr>
            <w:r>
              <w:rPr>
                <w:rFonts w:ascii="Courier New" w:eastAsia="Calibri" w:hAnsi="Courier New" w:cs="Courier New"/>
                <w:sz w:val="20"/>
                <w:szCs w:val="20"/>
              </w:rPr>
              <w:t xml:space="preserve">  </w:t>
            </w:r>
          </w:p>
          <w:p w:rsidR="00DD6766" w:rsidRDefault="00873EFF" w:rsidP="00DD6766">
            <w:pPr>
              <w:spacing w:after="0"/>
              <w:contextualSpacing/>
              <w:rPr>
                <w:rFonts w:ascii="Courier New" w:eastAsia="Calibri" w:hAnsi="Courier New" w:cs="Courier New"/>
                <w:sz w:val="20"/>
                <w:szCs w:val="20"/>
              </w:rPr>
            </w:pPr>
            <w:r>
              <w:rPr>
                <w:rFonts w:ascii="Courier New" w:eastAsia="Calibri" w:hAnsi="Courier New" w:cs="Courier New"/>
                <w:sz w:val="20"/>
                <w:szCs w:val="20"/>
              </w:rPr>
              <w:t>-с</w:t>
            </w:r>
            <w:r w:rsidR="00DD6766" w:rsidRPr="00A86A24">
              <w:rPr>
                <w:rFonts w:ascii="Courier New" w:eastAsia="Calibri" w:hAnsi="Courier New" w:cs="Courier New"/>
                <w:sz w:val="20"/>
                <w:szCs w:val="20"/>
              </w:rPr>
              <w:t>нижение транс</w:t>
            </w:r>
            <w:r w:rsidR="00DD6766">
              <w:rPr>
                <w:rFonts w:ascii="Courier New" w:eastAsia="Calibri" w:hAnsi="Courier New" w:cs="Courier New"/>
                <w:sz w:val="20"/>
                <w:szCs w:val="20"/>
              </w:rPr>
              <w:t xml:space="preserve">портного риска (количество лиц, </w:t>
            </w:r>
            <w:r w:rsidR="00DD6766" w:rsidRPr="00A86A24">
              <w:rPr>
                <w:rFonts w:ascii="Courier New" w:eastAsia="Calibri" w:hAnsi="Courier New" w:cs="Courier New"/>
                <w:sz w:val="20"/>
                <w:szCs w:val="20"/>
              </w:rPr>
              <w:t xml:space="preserve">погибших в </w:t>
            </w:r>
            <w:r w:rsidR="00DD6766">
              <w:rPr>
                <w:rFonts w:ascii="Courier New" w:eastAsia="Calibri" w:hAnsi="Courier New" w:cs="Courier New"/>
                <w:sz w:val="20"/>
                <w:szCs w:val="20"/>
              </w:rPr>
              <w:t xml:space="preserve">результате дорожно-транспортных </w:t>
            </w:r>
            <w:r w:rsidR="00DD6766" w:rsidRPr="00A86A24">
              <w:rPr>
                <w:rFonts w:ascii="Courier New" w:eastAsia="Calibri" w:hAnsi="Courier New" w:cs="Courier New"/>
                <w:sz w:val="20"/>
                <w:szCs w:val="20"/>
              </w:rPr>
              <w:t>происшествий);</w:t>
            </w:r>
            <w:r w:rsidR="00DD6766">
              <w:rPr>
                <w:rFonts w:ascii="Courier New" w:eastAsia="Calibri" w:hAnsi="Courier New" w:cs="Courier New"/>
                <w:sz w:val="20"/>
                <w:szCs w:val="20"/>
              </w:rPr>
              <w:t xml:space="preserve"> </w:t>
            </w:r>
          </w:p>
          <w:p w:rsidR="00DD6766" w:rsidRDefault="00873EFF" w:rsidP="00DD6766">
            <w:pPr>
              <w:spacing w:after="0"/>
              <w:contextualSpacing/>
              <w:rPr>
                <w:rFonts w:ascii="Courier New" w:eastAsia="Calibri" w:hAnsi="Courier New" w:cs="Courier New"/>
                <w:sz w:val="20"/>
                <w:szCs w:val="20"/>
              </w:rPr>
            </w:pPr>
            <w:r>
              <w:rPr>
                <w:rFonts w:ascii="Courier New" w:eastAsia="Calibri" w:hAnsi="Courier New" w:cs="Courier New"/>
                <w:sz w:val="20"/>
                <w:szCs w:val="20"/>
              </w:rPr>
              <w:t>-</w:t>
            </w:r>
            <w:r w:rsidR="00DD6766" w:rsidRPr="00A86A24">
              <w:rPr>
                <w:rFonts w:ascii="Courier New" w:eastAsia="Calibri" w:hAnsi="Courier New" w:cs="Courier New"/>
                <w:sz w:val="20"/>
                <w:szCs w:val="20"/>
              </w:rPr>
              <w:t xml:space="preserve">сокращение количества мест концентрации дорожно-транспортных происшествий; </w:t>
            </w:r>
            <w:proofErr w:type="gramStart"/>
            <w:r w:rsidR="00DD6766" w:rsidRPr="00A86A24">
              <w:rPr>
                <w:rFonts w:ascii="Courier New" w:eastAsia="Calibri" w:hAnsi="Courier New" w:cs="Courier New"/>
                <w:sz w:val="20"/>
                <w:szCs w:val="20"/>
              </w:rPr>
              <w:br/>
            </w:r>
            <w:r>
              <w:rPr>
                <w:rFonts w:ascii="Courier New" w:eastAsia="Calibri" w:hAnsi="Courier New" w:cs="Courier New"/>
                <w:sz w:val="20"/>
                <w:szCs w:val="20"/>
              </w:rPr>
              <w:t>-</w:t>
            </w:r>
            <w:proofErr w:type="gramEnd"/>
            <w:r w:rsidR="00DD6766" w:rsidRPr="00A86A24">
              <w:rPr>
                <w:rFonts w:ascii="Courier New" w:eastAsia="Calibri" w:hAnsi="Courier New" w:cs="Courier New"/>
                <w:sz w:val="20"/>
                <w:szCs w:val="20"/>
              </w:rPr>
              <w:t xml:space="preserve">сокращение количества дорожно-транспортных происшествий по вине водителей, стаж управления транспортным средством которых не превышает 3 лет; </w:t>
            </w:r>
            <w:r w:rsidR="00DD6766" w:rsidRPr="00A86A24">
              <w:rPr>
                <w:rFonts w:ascii="Courier New" w:eastAsia="Calibri" w:hAnsi="Courier New" w:cs="Courier New"/>
                <w:sz w:val="20"/>
                <w:szCs w:val="20"/>
              </w:rPr>
              <w:br/>
            </w:r>
          </w:p>
          <w:p w:rsidR="00DD6766" w:rsidRPr="00A86A24" w:rsidRDefault="00DD6766" w:rsidP="00DD6766">
            <w:pPr>
              <w:spacing w:after="0"/>
              <w:contextualSpacing/>
              <w:rPr>
                <w:rFonts w:ascii="Courier New" w:eastAsia="Calibri" w:hAnsi="Courier New" w:cs="Courier New"/>
                <w:sz w:val="20"/>
                <w:szCs w:val="20"/>
              </w:rPr>
            </w:pPr>
          </w:p>
        </w:tc>
      </w:tr>
      <w:tr w:rsidR="00DD6766" w:rsidRPr="00313E7A" w:rsidTr="00FD1A0F">
        <w:trPr>
          <w:trHeight w:val="2899"/>
        </w:trPr>
        <w:tc>
          <w:tcPr>
            <w:tcW w:w="0" w:type="auto"/>
            <w:tcMar>
              <w:top w:w="195" w:type="dxa"/>
              <w:left w:w="150" w:type="dxa"/>
              <w:bottom w:w="195" w:type="dxa"/>
              <w:right w:w="150" w:type="dxa"/>
            </w:tcMar>
            <w:hideMark/>
          </w:tcPr>
          <w:p w:rsidR="00DD6766" w:rsidRPr="00A86A24" w:rsidRDefault="00DD6766" w:rsidP="00DD6766">
            <w:pPr>
              <w:spacing w:after="0"/>
              <w:contextualSpacing/>
              <w:rPr>
                <w:rFonts w:ascii="Courier New" w:eastAsia="Calibri" w:hAnsi="Courier New" w:cs="Courier New"/>
                <w:sz w:val="20"/>
                <w:szCs w:val="20"/>
              </w:rPr>
            </w:pPr>
            <w:r w:rsidRPr="00A86A24">
              <w:rPr>
                <w:rFonts w:ascii="Courier New" w:eastAsia="Calibri" w:hAnsi="Courier New" w:cs="Courier New"/>
                <w:sz w:val="20"/>
                <w:szCs w:val="20"/>
              </w:rPr>
              <w:br w:type="page"/>
            </w:r>
            <w:r w:rsidR="00F97FDE">
              <w:rPr>
                <w:rFonts w:ascii="Courier New" w:hAnsi="Courier New" w:cs="Courier New"/>
                <w:sz w:val="20"/>
                <w:szCs w:val="20"/>
              </w:rPr>
              <w:t>Ресурсное обеспечение муниципальной программы</w:t>
            </w:r>
          </w:p>
        </w:tc>
        <w:tc>
          <w:tcPr>
            <w:tcW w:w="0" w:type="auto"/>
            <w:tcMar>
              <w:top w:w="195" w:type="dxa"/>
              <w:left w:w="150" w:type="dxa"/>
              <w:bottom w:w="195" w:type="dxa"/>
              <w:right w:w="150" w:type="dxa"/>
            </w:tcMar>
            <w:hideMark/>
          </w:tcPr>
          <w:p w:rsidR="00DD6766" w:rsidRPr="00A86A24" w:rsidRDefault="00DD6766" w:rsidP="008C4D6F">
            <w:pPr>
              <w:spacing w:after="0"/>
              <w:contextualSpacing/>
              <w:rPr>
                <w:rFonts w:ascii="Courier New" w:eastAsia="Calibri" w:hAnsi="Courier New" w:cs="Courier New"/>
                <w:sz w:val="20"/>
                <w:szCs w:val="20"/>
              </w:rPr>
            </w:pPr>
            <w:r w:rsidRPr="00A86A24">
              <w:rPr>
                <w:rFonts w:ascii="Courier New" w:eastAsia="Calibri" w:hAnsi="Courier New" w:cs="Courier New"/>
                <w:sz w:val="20"/>
                <w:szCs w:val="20"/>
              </w:rPr>
              <w:t>Общий объем финансовых затрат на реализацию Программы за счет средств  бюджета МО «Баяндаевский район» (далее – местный бюджет</w:t>
            </w:r>
            <w:proofErr w:type="gramStart"/>
            <w:r w:rsidRPr="00A86A24">
              <w:rPr>
                <w:rFonts w:ascii="Courier New" w:eastAsia="Calibri" w:hAnsi="Courier New" w:cs="Courier New"/>
                <w:sz w:val="20"/>
                <w:szCs w:val="20"/>
              </w:rPr>
              <w:t>)</w:t>
            </w:r>
            <w:r w:rsidR="007B0F02">
              <w:rPr>
                <w:rFonts w:ascii="Courier New" w:eastAsia="Calibri" w:hAnsi="Courier New" w:cs="Courier New"/>
                <w:sz w:val="20"/>
                <w:szCs w:val="20"/>
              </w:rPr>
              <w:t>с</w:t>
            </w:r>
            <w:proofErr w:type="gramEnd"/>
            <w:r w:rsidR="007B0F02">
              <w:rPr>
                <w:rFonts w:ascii="Courier New" w:eastAsia="Calibri" w:hAnsi="Courier New" w:cs="Courier New"/>
                <w:sz w:val="20"/>
                <w:szCs w:val="20"/>
              </w:rPr>
              <w:t>оставляет 220</w:t>
            </w:r>
            <w:r>
              <w:rPr>
                <w:rFonts w:ascii="Courier New" w:eastAsia="Calibri" w:hAnsi="Courier New" w:cs="Courier New"/>
                <w:sz w:val="20"/>
                <w:szCs w:val="20"/>
              </w:rPr>
              <w:t xml:space="preserve"> тыс. руб.</w:t>
            </w:r>
            <w:r w:rsidRPr="00A86A24">
              <w:rPr>
                <w:rFonts w:ascii="Courier New" w:eastAsia="Calibri" w:hAnsi="Courier New" w:cs="Courier New"/>
                <w:sz w:val="20"/>
                <w:szCs w:val="20"/>
              </w:rPr>
              <w:t xml:space="preserve"> – из них:</w:t>
            </w:r>
          </w:p>
          <w:p w:rsidR="00DD6766" w:rsidRPr="00A86A24" w:rsidRDefault="00DD6766" w:rsidP="008C4D6F">
            <w:pPr>
              <w:spacing w:after="0"/>
              <w:contextualSpacing/>
              <w:rPr>
                <w:rFonts w:ascii="Courier New" w:eastAsia="Calibri" w:hAnsi="Courier New" w:cs="Courier New"/>
                <w:sz w:val="20"/>
                <w:szCs w:val="20"/>
              </w:rPr>
            </w:pPr>
          </w:p>
          <w:p w:rsidR="00DD6766" w:rsidRPr="00A86A24" w:rsidRDefault="00DD6766" w:rsidP="008C4D6F">
            <w:pPr>
              <w:spacing w:after="0"/>
              <w:contextualSpacing/>
              <w:rPr>
                <w:rFonts w:ascii="Courier New" w:eastAsia="Calibri" w:hAnsi="Courier New" w:cs="Courier New"/>
                <w:sz w:val="20"/>
                <w:szCs w:val="20"/>
              </w:rPr>
            </w:pPr>
            <w:r w:rsidRPr="00A86A24">
              <w:rPr>
                <w:rFonts w:ascii="Courier New" w:eastAsia="Calibri" w:hAnsi="Courier New" w:cs="Courier New"/>
                <w:sz w:val="20"/>
                <w:szCs w:val="20"/>
              </w:rPr>
              <w:t>2015 год – 30 тыс. руб.</w:t>
            </w:r>
          </w:p>
          <w:p w:rsidR="00DD6766" w:rsidRPr="00A86A24" w:rsidRDefault="00DD6766" w:rsidP="008C4D6F">
            <w:pPr>
              <w:spacing w:after="0"/>
              <w:contextualSpacing/>
              <w:rPr>
                <w:rFonts w:ascii="Courier New" w:eastAsia="Calibri" w:hAnsi="Courier New" w:cs="Courier New"/>
                <w:sz w:val="20"/>
                <w:szCs w:val="20"/>
              </w:rPr>
            </w:pPr>
            <w:r w:rsidRPr="00A86A24">
              <w:rPr>
                <w:rFonts w:ascii="Courier New" w:eastAsia="Calibri" w:hAnsi="Courier New" w:cs="Courier New"/>
                <w:sz w:val="20"/>
                <w:szCs w:val="20"/>
              </w:rPr>
              <w:t>2016 год – 70 тыс. руб.</w:t>
            </w:r>
          </w:p>
          <w:p w:rsidR="00DD6766" w:rsidRPr="00A86A24" w:rsidRDefault="00DD6766" w:rsidP="008C4D6F">
            <w:pPr>
              <w:spacing w:after="0"/>
              <w:contextualSpacing/>
              <w:rPr>
                <w:rFonts w:ascii="Courier New" w:eastAsia="Calibri" w:hAnsi="Courier New" w:cs="Courier New"/>
                <w:sz w:val="20"/>
                <w:szCs w:val="20"/>
              </w:rPr>
            </w:pPr>
            <w:r w:rsidRPr="00A86A24">
              <w:rPr>
                <w:rFonts w:ascii="Courier New" w:eastAsia="Calibri" w:hAnsi="Courier New" w:cs="Courier New"/>
                <w:sz w:val="20"/>
                <w:szCs w:val="20"/>
              </w:rPr>
              <w:t>2017</w:t>
            </w:r>
            <w:r w:rsidR="002B6414">
              <w:rPr>
                <w:rFonts w:ascii="Courier New" w:eastAsia="Calibri" w:hAnsi="Courier New" w:cs="Courier New"/>
                <w:sz w:val="20"/>
                <w:szCs w:val="20"/>
              </w:rPr>
              <w:t xml:space="preserve"> год – 3</w:t>
            </w:r>
            <w:r w:rsidRPr="00A86A24">
              <w:rPr>
                <w:rFonts w:ascii="Courier New" w:eastAsia="Calibri" w:hAnsi="Courier New" w:cs="Courier New"/>
                <w:sz w:val="20"/>
                <w:szCs w:val="20"/>
              </w:rPr>
              <w:t>0 тыс. руб.</w:t>
            </w:r>
          </w:p>
          <w:p w:rsidR="00DD6766" w:rsidRDefault="002B6414" w:rsidP="008C4D6F">
            <w:pPr>
              <w:spacing w:after="0"/>
              <w:contextualSpacing/>
              <w:rPr>
                <w:rFonts w:ascii="Courier New" w:eastAsia="Calibri" w:hAnsi="Courier New" w:cs="Courier New"/>
                <w:sz w:val="20"/>
                <w:szCs w:val="20"/>
              </w:rPr>
            </w:pPr>
            <w:r>
              <w:rPr>
                <w:rFonts w:ascii="Courier New" w:eastAsia="Calibri" w:hAnsi="Courier New" w:cs="Courier New"/>
                <w:sz w:val="20"/>
                <w:szCs w:val="20"/>
              </w:rPr>
              <w:t>2018 год – 3</w:t>
            </w:r>
            <w:r w:rsidR="00DD6766">
              <w:rPr>
                <w:rFonts w:ascii="Courier New" w:eastAsia="Calibri" w:hAnsi="Courier New" w:cs="Courier New"/>
                <w:sz w:val="20"/>
                <w:szCs w:val="20"/>
              </w:rPr>
              <w:t>0 тыс. руб.</w:t>
            </w:r>
          </w:p>
          <w:p w:rsidR="00DD6766" w:rsidRDefault="002B6414" w:rsidP="008C4D6F">
            <w:pPr>
              <w:spacing w:after="0"/>
              <w:contextualSpacing/>
              <w:rPr>
                <w:rFonts w:ascii="Courier New" w:eastAsia="Calibri" w:hAnsi="Courier New" w:cs="Courier New"/>
                <w:sz w:val="20"/>
                <w:szCs w:val="20"/>
              </w:rPr>
            </w:pPr>
            <w:r>
              <w:rPr>
                <w:rFonts w:ascii="Courier New" w:eastAsia="Calibri" w:hAnsi="Courier New" w:cs="Courier New"/>
                <w:sz w:val="20"/>
                <w:szCs w:val="20"/>
              </w:rPr>
              <w:t>2019 год – 3</w:t>
            </w:r>
            <w:r w:rsidR="00DD6766">
              <w:rPr>
                <w:rFonts w:ascii="Courier New" w:eastAsia="Calibri" w:hAnsi="Courier New" w:cs="Courier New"/>
                <w:sz w:val="20"/>
                <w:szCs w:val="20"/>
              </w:rPr>
              <w:t>0 тыс. руб.</w:t>
            </w:r>
          </w:p>
          <w:p w:rsidR="00DD6766" w:rsidRPr="00A86A24" w:rsidRDefault="007B0F02" w:rsidP="008C4D6F">
            <w:pPr>
              <w:spacing w:after="0"/>
              <w:contextualSpacing/>
              <w:rPr>
                <w:rFonts w:ascii="Courier New" w:eastAsia="Calibri" w:hAnsi="Courier New" w:cs="Courier New"/>
                <w:sz w:val="20"/>
                <w:szCs w:val="20"/>
              </w:rPr>
            </w:pPr>
            <w:r>
              <w:rPr>
                <w:rFonts w:ascii="Courier New" w:eastAsia="Calibri" w:hAnsi="Courier New" w:cs="Courier New"/>
                <w:sz w:val="20"/>
                <w:szCs w:val="20"/>
              </w:rPr>
              <w:t>2020 год – 30</w:t>
            </w:r>
            <w:r w:rsidR="00DD6766">
              <w:rPr>
                <w:rFonts w:ascii="Courier New" w:eastAsia="Calibri" w:hAnsi="Courier New" w:cs="Courier New"/>
                <w:sz w:val="20"/>
                <w:szCs w:val="20"/>
              </w:rPr>
              <w:t xml:space="preserve"> тыс. руб.</w:t>
            </w:r>
          </w:p>
          <w:p w:rsidR="00DD6766" w:rsidRPr="00A86A24" w:rsidRDefault="00DD6766" w:rsidP="003B34AB">
            <w:pPr>
              <w:spacing w:after="0"/>
              <w:contextualSpacing/>
              <w:rPr>
                <w:rFonts w:ascii="Courier New" w:eastAsia="Calibri" w:hAnsi="Courier New" w:cs="Courier New"/>
                <w:sz w:val="20"/>
                <w:szCs w:val="20"/>
              </w:rPr>
            </w:pPr>
          </w:p>
        </w:tc>
      </w:tr>
      <w:tr w:rsidR="00DD6766" w:rsidRPr="00313E7A" w:rsidTr="003B34AB">
        <w:trPr>
          <w:trHeight w:val="1070"/>
        </w:trPr>
        <w:tc>
          <w:tcPr>
            <w:tcW w:w="0" w:type="auto"/>
            <w:tcMar>
              <w:top w:w="195" w:type="dxa"/>
              <w:left w:w="150" w:type="dxa"/>
              <w:bottom w:w="195" w:type="dxa"/>
              <w:right w:w="150" w:type="dxa"/>
            </w:tcMar>
            <w:hideMark/>
          </w:tcPr>
          <w:p w:rsidR="00DD6766" w:rsidRPr="00A86A24" w:rsidRDefault="00DD6766" w:rsidP="008A2267">
            <w:pPr>
              <w:spacing w:after="0"/>
              <w:contextualSpacing/>
              <w:jc w:val="left"/>
              <w:rPr>
                <w:rFonts w:ascii="Courier New" w:eastAsia="Calibri" w:hAnsi="Courier New" w:cs="Courier New"/>
                <w:sz w:val="20"/>
                <w:szCs w:val="20"/>
              </w:rPr>
            </w:pPr>
            <w:r w:rsidRPr="00A86A24">
              <w:rPr>
                <w:rFonts w:ascii="Courier New" w:eastAsia="Calibri" w:hAnsi="Courier New" w:cs="Courier New"/>
                <w:sz w:val="20"/>
                <w:szCs w:val="20"/>
              </w:rPr>
              <w:t xml:space="preserve">Ожидаемые конечные результаты реализации </w:t>
            </w:r>
            <w:r w:rsidR="00F97FDE">
              <w:rPr>
                <w:rFonts w:ascii="Courier New" w:eastAsia="Calibri" w:hAnsi="Courier New" w:cs="Courier New"/>
                <w:sz w:val="20"/>
                <w:szCs w:val="20"/>
              </w:rPr>
              <w:t xml:space="preserve">муниципальной </w:t>
            </w:r>
            <w:r w:rsidR="008A2267">
              <w:rPr>
                <w:rFonts w:ascii="Courier New" w:eastAsia="Calibri" w:hAnsi="Courier New" w:cs="Courier New"/>
                <w:sz w:val="20"/>
                <w:szCs w:val="20"/>
              </w:rPr>
              <w:t>п</w:t>
            </w:r>
            <w:r w:rsidRPr="00A86A24">
              <w:rPr>
                <w:rFonts w:ascii="Courier New" w:eastAsia="Calibri" w:hAnsi="Courier New" w:cs="Courier New"/>
                <w:sz w:val="20"/>
                <w:szCs w:val="20"/>
              </w:rPr>
              <w:t>рограммы</w:t>
            </w:r>
          </w:p>
        </w:tc>
        <w:tc>
          <w:tcPr>
            <w:tcW w:w="0" w:type="auto"/>
            <w:tcMar>
              <w:top w:w="195" w:type="dxa"/>
              <w:left w:w="150" w:type="dxa"/>
              <w:bottom w:w="195" w:type="dxa"/>
              <w:right w:w="150" w:type="dxa"/>
            </w:tcMar>
            <w:hideMark/>
          </w:tcPr>
          <w:p w:rsidR="00DD6766" w:rsidRPr="00A86A24" w:rsidRDefault="00DD6766" w:rsidP="008C4D6F">
            <w:pPr>
              <w:spacing w:after="0"/>
              <w:contextualSpacing/>
              <w:rPr>
                <w:rFonts w:ascii="Courier New" w:eastAsia="Calibri" w:hAnsi="Courier New" w:cs="Courier New"/>
                <w:sz w:val="20"/>
                <w:szCs w:val="20"/>
              </w:rPr>
            </w:pPr>
            <w:r w:rsidRPr="00A86A24">
              <w:rPr>
                <w:rFonts w:ascii="Courier New" w:eastAsia="Calibri" w:hAnsi="Courier New" w:cs="Courier New"/>
                <w:sz w:val="20"/>
                <w:szCs w:val="20"/>
              </w:rPr>
              <w:t>- сокращение количества лиц, погибших в результате дорожно-транспортных происшествий.</w:t>
            </w:r>
          </w:p>
          <w:p w:rsidR="00DD6766" w:rsidRPr="00A86A24" w:rsidRDefault="00DD6766" w:rsidP="008C4D6F">
            <w:pPr>
              <w:spacing w:after="0"/>
              <w:contextualSpacing/>
              <w:rPr>
                <w:rFonts w:ascii="Courier New" w:eastAsia="Calibri" w:hAnsi="Courier New" w:cs="Courier New"/>
                <w:sz w:val="20"/>
                <w:szCs w:val="20"/>
              </w:rPr>
            </w:pPr>
            <w:r w:rsidRPr="00A86A24">
              <w:rPr>
                <w:rFonts w:ascii="Courier New" w:eastAsia="Calibri" w:hAnsi="Courier New" w:cs="Courier New"/>
                <w:sz w:val="20"/>
                <w:szCs w:val="20"/>
              </w:rPr>
              <w:t>- снижение количества дорожно-транспортных происшествий  с пострадавшими</w:t>
            </w:r>
          </w:p>
        </w:tc>
      </w:tr>
    </w:tbl>
    <w:p w:rsidR="008C4D6F" w:rsidRDefault="008C4D6F">
      <w:pPr>
        <w:pStyle w:val="ConsPlusTitle"/>
        <w:jc w:val="center"/>
        <w:rPr>
          <w:rFonts w:ascii="Times New Roman" w:hAnsi="Times New Roman" w:cs="Times New Roman"/>
          <w:sz w:val="24"/>
          <w:szCs w:val="24"/>
        </w:rPr>
      </w:pPr>
    </w:p>
    <w:p w:rsidR="003B34AB" w:rsidRPr="000A12F0" w:rsidRDefault="000A12F0" w:rsidP="003B34AB">
      <w:pPr>
        <w:widowControl w:val="0"/>
        <w:autoSpaceDE w:val="0"/>
        <w:autoSpaceDN w:val="0"/>
        <w:adjustRightInd w:val="0"/>
        <w:spacing w:after="0"/>
        <w:contextualSpacing/>
        <w:jc w:val="center"/>
        <w:outlineLvl w:val="1"/>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3B34AB" w:rsidRPr="000A12F0">
        <w:rPr>
          <w:rFonts w:ascii="Arial" w:eastAsia="Times New Roman" w:hAnsi="Arial" w:cs="Arial"/>
          <w:sz w:val="24"/>
          <w:szCs w:val="24"/>
          <w:lang w:eastAsia="ru-RU"/>
        </w:rPr>
        <w:t>СОДЕРЖАНИЕ ПРОБЛЕМЫ И ОБОСНОВАНИЕ НЕОБХОДИМОСТИ ЕЕ РЕШЕНИЯ</w:t>
      </w:r>
    </w:p>
    <w:p w:rsidR="003B34AB" w:rsidRPr="000A12F0" w:rsidRDefault="003B34AB" w:rsidP="003B34AB">
      <w:pPr>
        <w:spacing w:after="0" w:line="312" w:lineRule="atLeast"/>
        <w:contextualSpacing/>
        <w:rPr>
          <w:rFonts w:ascii="Arial" w:eastAsia="Times New Roman" w:hAnsi="Arial" w:cs="Arial"/>
          <w:sz w:val="24"/>
          <w:szCs w:val="24"/>
          <w:lang w:eastAsia="ru-RU"/>
        </w:rPr>
      </w:pPr>
    </w:p>
    <w:p w:rsidR="003B34AB" w:rsidRPr="0013771C" w:rsidRDefault="003B34AB" w:rsidP="0013771C">
      <w:pPr>
        <w:pStyle w:val="a5"/>
        <w:numPr>
          <w:ilvl w:val="1"/>
          <w:numId w:val="14"/>
        </w:numPr>
        <w:spacing w:after="0" w:line="312" w:lineRule="atLeast"/>
        <w:jc w:val="center"/>
        <w:rPr>
          <w:rFonts w:ascii="Arial" w:eastAsia="Times New Roman" w:hAnsi="Arial" w:cs="Arial"/>
          <w:sz w:val="24"/>
          <w:szCs w:val="24"/>
          <w:lang w:eastAsia="ru-RU"/>
        </w:rPr>
      </w:pPr>
      <w:r w:rsidRPr="0013771C">
        <w:rPr>
          <w:rFonts w:ascii="Arial" w:eastAsia="Times New Roman" w:hAnsi="Arial" w:cs="Arial"/>
          <w:sz w:val="24"/>
          <w:szCs w:val="24"/>
          <w:lang w:eastAsia="ru-RU"/>
        </w:rPr>
        <w:t>Описание проблемы, анализ причин сложившейся проблемной ситуации</w:t>
      </w:r>
      <w:r w:rsidR="0013771C">
        <w:rPr>
          <w:rFonts w:ascii="Arial" w:eastAsia="Times New Roman" w:hAnsi="Arial" w:cs="Arial"/>
          <w:sz w:val="24"/>
          <w:szCs w:val="24"/>
          <w:lang w:eastAsia="ru-RU"/>
        </w:rPr>
        <w:t>.</w:t>
      </w:r>
    </w:p>
    <w:p w:rsidR="003B34AB" w:rsidRPr="0013771C"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Решение проблемы обеспечения безопасности дорожного движения является одной из важнейших задач современного общества.</w:t>
      </w:r>
    </w:p>
    <w:p w:rsidR="003B34AB" w:rsidRPr="0013771C"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xml:space="preserve">Проблема аварийности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w:t>
      </w:r>
      <w:r w:rsidRPr="0013771C">
        <w:rPr>
          <w:rFonts w:ascii="Arial" w:eastAsia="Times New Roman" w:hAnsi="Arial" w:cs="Arial"/>
          <w:sz w:val="24"/>
          <w:szCs w:val="24"/>
          <w:lang w:eastAsia="ru-RU"/>
        </w:rPr>
        <w:lastRenderedPageBreak/>
        <w:t>обеспечения дорожного движения, крайне низкой дисциплиной участников дорожного движения.</w:t>
      </w:r>
    </w:p>
    <w:p w:rsidR="003B34AB" w:rsidRPr="0013771C"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xml:space="preserve">В 2011 году на территории Баяндаевского района зарегистрировано 50 ДТП, при которых 3 человека погибли и 32 получили ранения. А за шесть месяцев 2012 года зарегистрировано уже 79 ДТП, при которых 22 человека ранено, погибло 3 человека. </w:t>
      </w:r>
    </w:p>
    <w:p w:rsidR="003B34AB" w:rsidRPr="0013771C"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xml:space="preserve">Основной причиной совершения ДТП по-прежнему остается человеческий фактор. Значительная часть происшествий произошла из-за нарушений ПДД водителями транспортных средств. Неправильный выбор скоростного режима, выезд на полосу встречного движения, </w:t>
      </w:r>
      <w:proofErr w:type="spellStart"/>
      <w:r w:rsidRPr="0013771C">
        <w:rPr>
          <w:rFonts w:ascii="Arial" w:eastAsia="Times New Roman" w:hAnsi="Arial" w:cs="Arial"/>
          <w:sz w:val="24"/>
          <w:szCs w:val="24"/>
          <w:lang w:eastAsia="ru-RU"/>
        </w:rPr>
        <w:t>непредоставление</w:t>
      </w:r>
      <w:proofErr w:type="spellEnd"/>
      <w:r w:rsidRPr="0013771C">
        <w:rPr>
          <w:rFonts w:ascii="Arial" w:eastAsia="Times New Roman" w:hAnsi="Arial" w:cs="Arial"/>
          <w:sz w:val="24"/>
          <w:szCs w:val="24"/>
          <w:lang w:eastAsia="ru-RU"/>
        </w:rPr>
        <w:t xml:space="preserve"> преимущества в движении пешеходам и другим транспортным средствам, управление транспортом в состоянии опьянения и управление транспортными средствами водителями, не имеющими права управления – наиболее распространенные нарушения, допускаемые водителями и явившиеся основными причинами аварий.</w:t>
      </w:r>
    </w:p>
    <w:p w:rsidR="003B34AB" w:rsidRPr="0013771C"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xml:space="preserve">Серьезная работа проводится сотрудниками ГИБДД района по взысканию штрафов за нарушения. За 2011 год наложено штрафа на сумму 933400 руб., взыскано 791150 руб., за 2012 года наложено штрафа на сумму 1023450 тыс. руб., взыскано 764300 руб. </w:t>
      </w:r>
    </w:p>
    <w:p w:rsidR="003B34AB" w:rsidRPr="0013771C"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 реконструкции улично-дорожной сети, применяемыми техническими средствами организации дорожного движения и увеличивающейся интенсивностью транспортных потоков.</w:t>
      </w:r>
    </w:p>
    <w:p w:rsidR="003B34AB"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xml:space="preserve">Остается еще много нерешенных проблем в вопросах организации дорожного движения на территории района. Содержание автодорог не соответствует требованиям по безопасности дорожного движения, которые продолжают оставаться не обустроенными в полном объеме техническими средствами регулирования движения, удерживающими и направляющими устройствами, наружным освещением, тротуарами и другими средствами, обеспечивающими безопасность участников движения. </w:t>
      </w:r>
    </w:p>
    <w:p w:rsidR="0013771C" w:rsidRPr="0013771C" w:rsidRDefault="0013771C" w:rsidP="003B34AB">
      <w:pPr>
        <w:spacing w:after="0" w:line="312" w:lineRule="atLeast"/>
        <w:ind w:firstLine="709"/>
        <w:contextualSpacing/>
        <w:rPr>
          <w:rFonts w:ascii="Arial" w:eastAsia="Times New Roman" w:hAnsi="Arial" w:cs="Arial"/>
          <w:sz w:val="24"/>
          <w:szCs w:val="24"/>
          <w:lang w:eastAsia="ru-RU"/>
        </w:rPr>
      </w:pPr>
    </w:p>
    <w:p w:rsidR="003B34AB" w:rsidRDefault="003B34AB" w:rsidP="0013771C">
      <w:pPr>
        <w:pStyle w:val="a5"/>
        <w:numPr>
          <w:ilvl w:val="1"/>
          <w:numId w:val="14"/>
        </w:numPr>
        <w:spacing w:after="0" w:line="312" w:lineRule="atLeast"/>
        <w:jc w:val="center"/>
        <w:rPr>
          <w:rFonts w:ascii="Arial" w:eastAsia="Times New Roman" w:hAnsi="Arial" w:cs="Arial"/>
          <w:sz w:val="24"/>
          <w:szCs w:val="24"/>
          <w:lang w:eastAsia="ru-RU"/>
        </w:rPr>
      </w:pPr>
      <w:r w:rsidRPr="0013771C">
        <w:rPr>
          <w:rFonts w:ascii="Arial" w:eastAsia="Times New Roman" w:hAnsi="Arial" w:cs="Arial"/>
          <w:sz w:val="24"/>
          <w:szCs w:val="24"/>
          <w:lang w:eastAsia="ru-RU"/>
        </w:rPr>
        <w:t>Обоснование приоритетности, актуальности и стратегического характера проблемы</w:t>
      </w:r>
      <w:r w:rsidR="0013771C">
        <w:rPr>
          <w:rFonts w:ascii="Arial" w:eastAsia="Times New Roman" w:hAnsi="Arial" w:cs="Arial"/>
          <w:sz w:val="24"/>
          <w:szCs w:val="24"/>
          <w:lang w:eastAsia="ru-RU"/>
        </w:rPr>
        <w:t>.</w:t>
      </w:r>
    </w:p>
    <w:p w:rsidR="0013771C" w:rsidRPr="0013771C" w:rsidRDefault="0013771C" w:rsidP="0013771C">
      <w:pPr>
        <w:pStyle w:val="a5"/>
        <w:spacing w:after="0" w:line="312" w:lineRule="atLeast"/>
        <w:rPr>
          <w:rFonts w:ascii="Arial" w:eastAsia="Times New Roman" w:hAnsi="Arial" w:cs="Arial"/>
          <w:sz w:val="24"/>
          <w:szCs w:val="24"/>
          <w:lang w:eastAsia="ru-RU"/>
        </w:rPr>
      </w:pPr>
    </w:p>
    <w:p w:rsidR="003B34AB" w:rsidRPr="0013771C"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Аварийность на автомобильном транспорте является одной из острейших социально-экономических и демографических проблем, так как связана с гибелью и ранением людей. Статистика Всемирной организации здравоохранения свидетельствует, что на долю ДТП приходится более 30% смертельных исходов от всех несчастных случаев.</w:t>
      </w:r>
    </w:p>
    <w:p w:rsidR="003B34AB" w:rsidRPr="0013771C"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Решение проблемы обеспечения безопасности дорожного движения относится к наиболее приоритетным задачам развития страны, что подчеркнул в своем Послании Федеральному Собранию Российской Федерации Президент Российской Федерации.</w:t>
      </w:r>
    </w:p>
    <w:p w:rsidR="003B34AB" w:rsidRPr="0013771C"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lastRenderedPageBreak/>
        <w:t>Сложившаяся критическая ситуация в условиях отсутствия программно-целевого метода характеризуется наличием тенденций к ее дальнейшему ухудшению, что определяется следующими факторами:</w:t>
      </w:r>
    </w:p>
    <w:p w:rsidR="003B34AB" w:rsidRPr="0013771C" w:rsidRDefault="003B34AB" w:rsidP="003B34AB">
      <w:pPr>
        <w:spacing w:after="0" w:line="312" w:lineRule="atLeast"/>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высокий уровень аварийности и тяжести последствий ДТП;</w:t>
      </w:r>
    </w:p>
    <w:p w:rsidR="003B34AB" w:rsidRPr="0013771C" w:rsidRDefault="003B34AB" w:rsidP="003B34AB">
      <w:pPr>
        <w:spacing w:after="0" w:line="312" w:lineRule="atLeast"/>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xml:space="preserve">значительная доля людей наиболее активного трудоспособного возраста </w:t>
      </w:r>
      <w:r w:rsidRPr="0013771C">
        <w:rPr>
          <w:rFonts w:ascii="Arial" w:eastAsia="Times New Roman" w:hAnsi="Arial" w:cs="Arial"/>
          <w:sz w:val="24"/>
          <w:szCs w:val="24"/>
          <w:lang w:eastAsia="ru-RU"/>
        </w:rPr>
        <w:br/>
        <w:t>(26 - 40 лет) среди лиц, погибших в результате ДТП;</w:t>
      </w:r>
    </w:p>
    <w:p w:rsidR="003B34AB" w:rsidRDefault="003B34AB" w:rsidP="003B34AB">
      <w:pPr>
        <w:spacing w:after="0" w:line="312" w:lineRule="atLeast"/>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продолжающееся ухудшение условий дорожного движения в районе.</w:t>
      </w:r>
    </w:p>
    <w:p w:rsidR="0013771C" w:rsidRPr="0013771C" w:rsidRDefault="0013771C" w:rsidP="003B34AB">
      <w:pPr>
        <w:spacing w:after="0" w:line="312" w:lineRule="atLeast"/>
        <w:contextualSpacing/>
        <w:rPr>
          <w:rFonts w:ascii="Arial" w:eastAsia="Times New Roman" w:hAnsi="Arial" w:cs="Arial"/>
          <w:sz w:val="24"/>
          <w:szCs w:val="24"/>
          <w:lang w:eastAsia="ru-RU"/>
        </w:rPr>
      </w:pPr>
    </w:p>
    <w:p w:rsidR="003B34AB" w:rsidRDefault="0013771C" w:rsidP="0013771C">
      <w:pPr>
        <w:spacing w:after="0" w:line="312" w:lineRule="atLeast"/>
        <w:jc w:val="center"/>
        <w:rPr>
          <w:rFonts w:ascii="Arial" w:eastAsia="Times New Roman" w:hAnsi="Arial" w:cs="Arial"/>
          <w:sz w:val="24"/>
          <w:szCs w:val="24"/>
          <w:lang w:eastAsia="ru-RU"/>
        </w:rPr>
      </w:pPr>
      <w:r>
        <w:rPr>
          <w:rFonts w:ascii="Arial" w:eastAsia="Times New Roman" w:hAnsi="Arial" w:cs="Arial"/>
          <w:sz w:val="24"/>
          <w:szCs w:val="24"/>
          <w:lang w:eastAsia="ru-RU"/>
        </w:rPr>
        <w:t>1.3.</w:t>
      </w:r>
      <w:r w:rsidR="003B34AB" w:rsidRPr="0013771C">
        <w:rPr>
          <w:rFonts w:ascii="Arial" w:eastAsia="Times New Roman" w:hAnsi="Arial" w:cs="Arial"/>
          <w:sz w:val="24"/>
          <w:szCs w:val="24"/>
          <w:lang w:eastAsia="ru-RU"/>
        </w:rPr>
        <w:t>Обоснование необходимости и преимуществ решения проблемы программно-целевым методом</w:t>
      </w:r>
      <w:r>
        <w:rPr>
          <w:rFonts w:ascii="Arial" w:eastAsia="Times New Roman" w:hAnsi="Arial" w:cs="Arial"/>
          <w:sz w:val="24"/>
          <w:szCs w:val="24"/>
          <w:lang w:eastAsia="ru-RU"/>
        </w:rPr>
        <w:t>.</w:t>
      </w:r>
    </w:p>
    <w:p w:rsidR="0013771C" w:rsidRPr="0013771C" w:rsidRDefault="0013771C" w:rsidP="0013771C">
      <w:pPr>
        <w:spacing w:after="0" w:line="312" w:lineRule="atLeast"/>
        <w:jc w:val="center"/>
        <w:rPr>
          <w:rFonts w:ascii="Arial" w:eastAsia="Times New Roman" w:hAnsi="Arial" w:cs="Arial"/>
          <w:sz w:val="24"/>
          <w:szCs w:val="24"/>
          <w:lang w:eastAsia="ru-RU"/>
        </w:rPr>
      </w:pPr>
    </w:p>
    <w:p w:rsidR="003B34AB"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Применение программно-целевого метода позволит обеспечить комплексное и сис</w:t>
      </w:r>
      <w:r w:rsidRPr="0013771C">
        <w:rPr>
          <w:rFonts w:ascii="Arial" w:eastAsia="Times New Roman" w:hAnsi="Arial" w:cs="Arial"/>
          <w:sz w:val="24"/>
          <w:szCs w:val="24"/>
          <w:lang w:eastAsia="ru-RU"/>
        </w:rPr>
        <w:softHyphen/>
        <w:t>темное решение проблемы на основе определения конкретных целей, задач и мероприятий, концентрации ресурсов на реализации мероприятий, осуществляемых в сфере обеспечения безопасности дорожного движения, повышения эффективности управления в области обеспечения безопасности дорожного движения.</w:t>
      </w:r>
    </w:p>
    <w:p w:rsidR="0013771C" w:rsidRDefault="0013771C" w:rsidP="0013771C">
      <w:pPr>
        <w:autoSpaceDE w:val="0"/>
        <w:autoSpaceDN w:val="0"/>
        <w:adjustRightInd w:val="0"/>
        <w:spacing w:line="276" w:lineRule="auto"/>
        <w:jc w:val="center"/>
        <w:outlineLvl w:val="1"/>
        <w:rPr>
          <w:rFonts w:ascii="Arial" w:hAnsi="Arial" w:cs="Arial"/>
        </w:rPr>
      </w:pPr>
    </w:p>
    <w:p w:rsidR="0013771C" w:rsidRPr="0013771C" w:rsidRDefault="0013771C" w:rsidP="0013771C">
      <w:pPr>
        <w:autoSpaceDE w:val="0"/>
        <w:autoSpaceDN w:val="0"/>
        <w:adjustRightInd w:val="0"/>
        <w:spacing w:line="276" w:lineRule="auto"/>
        <w:jc w:val="center"/>
        <w:outlineLvl w:val="1"/>
        <w:rPr>
          <w:rFonts w:ascii="Arial" w:eastAsia="Times New Roman" w:hAnsi="Arial" w:cs="Arial"/>
          <w:sz w:val="24"/>
          <w:szCs w:val="24"/>
          <w:lang w:eastAsia="ru-RU"/>
        </w:rPr>
      </w:pPr>
      <w:r w:rsidRPr="00B97400">
        <w:rPr>
          <w:rFonts w:ascii="Arial" w:hAnsi="Arial" w:cs="Arial"/>
        </w:rPr>
        <w:t xml:space="preserve">2. ЦЕЛЬ И ЗАДАЧИ </w:t>
      </w:r>
      <w:r>
        <w:rPr>
          <w:rFonts w:ascii="Arial" w:hAnsi="Arial" w:cs="Arial"/>
        </w:rPr>
        <w:t xml:space="preserve">МУНИЦИПАЛЬНОЙ </w:t>
      </w:r>
      <w:r w:rsidRPr="00B97400">
        <w:rPr>
          <w:rFonts w:ascii="Arial" w:hAnsi="Arial" w:cs="Arial"/>
        </w:rPr>
        <w:t xml:space="preserve">ПРОГРАММЫ, ЦЕЛЕВЫЕ ПОКАЗАТЕЛИ </w:t>
      </w:r>
      <w:r>
        <w:rPr>
          <w:rFonts w:ascii="Arial" w:hAnsi="Arial" w:cs="Arial"/>
        </w:rPr>
        <w:t xml:space="preserve">МУНИЦИПАЛЬНОЙ </w:t>
      </w:r>
      <w:r w:rsidRPr="00B97400">
        <w:rPr>
          <w:rFonts w:ascii="Arial" w:hAnsi="Arial" w:cs="Arial"/>
        </w:rPr>
        <w:t>ПРОГРАММЫ</w:t>
      </w:r>
    </w:p>
    <w:p w:rsidR="00451312" w:rsidRPr="0013771C" w:rsidRDefault="0013771C" w:rsidP="00451312">
      <w:pPr>
        <w:spacing w:after="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B34AB" w:rsidRPr="0013771C">
        <w:rPr>
          <w:rFonts w:ascii="Arial" w:eastAsia="Times New Roman" w:hAnsi="Arial" w:cs="Arial"/>
          <w:sz w:val="24"/>
          <w:szCs w:val="24"/>
          <w:lang w:eastAsia="ru-RU"/>
        </w:rPr>
        <w:t xml:space="preserve">Основной целью </w:t>
      </w:r>
      <w:r w:rsidR="00894964">
        <w:rPr>
          <w:rFonts w:ascii="Arial" w:eastAsia="Times New Roman" w:hAnsi="Arial" w:cs="Arial"/>
          <w:sz w:val="24"/>
          <w:szCs w:val="24"/>
          <w:lang w:eastAsia="ru-RU"/>
        </w:rPr>
        <w:t>муниципальной</w:t>
      </w:r>
      <w:r w:rsidR="00894964" w:rsidRPr="0013771C">
        <w:rPr>
          <w:rFonts w:ascii="Arial" w:eastAsia="Times New Roman" w:hAnsi="Arial" w:cs="Arial"/>
          <w:sz w:val="24"/>
          <w:szCs w:val="24"/>
          <w:lang w:eastAsia="ru-RU"/>
        </w:rPr>
        <w:t xml:space="preserve"> </w:t>
      </w:r>
      <w:r w:rsidR="003B34AB" w:rsidRPr="0013771C">
        <w:rPr>
          <w:rFonts w:ascii="Arial" w:eastAsia="Times New Roman" w:hAnsi="Arial" w:cs="Arial"/>
          <w:sz w:val="24"/>
          <w:szCs w:val="24"/>
          <w:lang w:eastAsia="ru-RU"/>
        </w:rPr>
        <w:t>Программы является</w:t>
      </w:r>
      <w:r w:rsidR="00451312" w:rsidRPr="0013771C">
        <w:rPr>
          <w:rFonts w:ascii="Arial" w:eastAsia="Times New Roman" w:hAnsi="Arial" w:cs="Arial"/>
          <w:sz w:val="24"/>
          <w:szCs w:val="24"/>
          <w:lang w:eastAsia="ru-RU"/>
        </w:rPr>
        <w:t xml:space="preserve"> повышение уровня безопасности дорожного движения на автомобильных дорогах Баяндаевского района, сокращение количества дорожно-транспортных происшествий с пострадавшими.</w:t>
      </w:r>
    </w:p>
    <w:p w:rsidR="003B34AB" w:rsidRPr="0013771C"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xml:space="preserve"> Для достижения указанной цели предполагается решить следующие задачи:</w:t>
      </w:r>
    </w:p>
    <w:p w:rsidR="003B34AB" w:rsidRPr="0013771C"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Создание комплексной системы профилактики,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w:t>
      </w:r>
    </w:p>
    <w:p w:rsidR="003B34AB" w:rsidRPr="0013771C"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Поддержка детских и молодежных организаций и объединений, участвующих в реализации социальных проектов в сфере воспитания.</w:t>
      </w:r>
    </w:p>
    <w:p w:rsidR="003B34AB" w:rsidRPr="0013771C"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Коренная модернизация системы профилактики детского дорожно-транспортного травматизма, формирование у участников дорожного движения навыков безопасного поведения.</w:t>
      </w:r>
    </w:p>
    <w:p w:rsidR="003B34AB" w:rsidRPr="0013771C"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Создание условий для значительного повышения качества подготовки водителей транспортных средств, совершенствование системы повышения их квалификации.</w:t>
      </w:r>
    </w:p>
    <w:p w:rsidR="003B34AB" w:rsidRPr="0013771C" w:rsidRDefault="003B34AB" w:rsidP="003B34AB">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Повышение правового сознания населения в целях соблюдения им норм и правил дорожного движения, эффективная организация контрольно-надзорной деятельности, внедрение новых форм и методов надзора, широкое применение современных автоматических систем и средств, оптимизация нормативно-правового регулирования.</w:t>
      </w:r>
    </w:p>
    <w:p w:rsidR="00873EFF" w:rsidRDefault="003B34AB" w:rsidP="00AA0F02">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xml:space="preserve">Ликвидация мест концентрации дорожно-транспортных происшествий, предотвращение заторов, оптимизация скоростных режимов движения на участках улично-дорожной сети, организация стоянок транспортных средств, </w:t>
      </w:r>
      <w:r w:rsidRPr="0013771C">
        <w:rPr>
          <w:rFonts w:ascii="Arial" w:eastAsia="Times New Roman" w:hAnsi="Arial" w:cs="Arial"/>
          <w:sz w:val="24"/>
          <w:szCs w:val="24"/>
          <w:lang w:eastAsia="ru-RU"/>
        </w:rPr>
        <w:lastRenderedPageBreak/>
        <w:t>применение современных инженерных схем организации дорожного движения, технических средств и автоматизированных систем управления движением.</w:t>
      </w:r>
    </w:p>
    <w:p w:rsidR="00AA0F02" w:rsidRDefault="003B34AB" w:rsidP="00AA0F02">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Сокращение времени прибытия соответствующих служб на место дорожно-транспортного происшествия и повышение эффективности их деятельности при оказании помощи пострадавшим.</w:t>
      </w:r>
    </w:p>
    <w:p w:rsidR="00AA0F02" w:rsidRPr="0013771C" w:rsidRDefault="00AA0F02" w:rsidP="00AA0F02">
      <w:pPr>
        <w:spacing w:after="0" w:line="312" w:lineRule="atLeast"/>
        <w:ind w:firstLine="709"/>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xml:space="preserve">На реализацию </w:t>
      </w:r>
      <w:r w:rsidR="00F474D2">
        <w:rPr>
          <w:rFonts w:ascii="Arial" w:eastAsia="Times New Roman" w:hAnsi="Arial" w:cs="Arial"/>
          <w:sz w:val="24"/>
          <w:szCs w:val="24"/>
          <w:lang w:eastAsia="ru-RU"/>
        </w:rPr>
        <w:t>муниципальной</w:t>
      </w:r>
      <w:r w:rsidR="00F474D2" w:rsidRPr="0013771C">
        <w:rPr>
          <w:rFonts w:ascii="Arial" w:eastAsia="Times New Roman" w:hAnsi="Arial" w:cs="Arial"/>
          <w:sz w:val="24"/>
          <w:szCs w:val="24"/>
          <w:lang w:eastAsia="ru-RU"/>
        </w:rPr>
        <w:t xml:space="preserve"> </w:t>
      </w:r>
      <w:r w:rsidRPr="0013771C">
        <w:rPr>
          <w:rFonts w:ascii="Arial" w:eastAsia="Times New Roman" w:hAnsi="Arial" w:cs="Arial"/>
          <w:sz w:val="24"/>
          <w:szCs w:val="24"/>
          <w:lang w:eastAsia="ru-RU"/>
        </w:rPr>
        <w:t>Программы планируется осуществление следующих первоочередных мероприятий:</w:t>
      </w:r>
    </w:p>
    <w:p w:rsidR="00AA0F02" w:rsidRPr="0013771C" w:rsidRDefault="00AA0F02" w:rsidP="00AA0F02">
      <w:pPr>
        <w:spacing w:after="0" w:line="312" w:lineRule="atLeast"/>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осуществление работ по организации движения транспорта и пешеходов, в том числе: предотвращение дорожных заторов, оптимизация скоростных режимов движения на участках улично-дорожной сети, применение совре</w:t>
      </w:r>
      <w:r w:rsidRPr="0013771C">
        <w:rPr>
          <w:rFonts w:ascii="Arial" w:eastAsia="Times New Roman" w:hAnsi="Arial" w:cs="Arial"/>
          <w:sz w:val="24"/>
          <w:szCs w:val="24"/>
          <w:lang w:eastAsia="ru-RU"/>
        </w:rPr>
        <w:softHyphen/>
        <w:t xml:space="preserve">менных инженерных схем организации дорожного движения, современных технических средств (средств </w:t>
      </w:r>
      <w:proofErr w:type="spellStart"/>
      <w:r w:rsidRPr="0013771C">
        <w:rPr>
          <w:rFonts w:ascii="Arial" w:eastAsia="Times New Roman" w:hAnsi="Arial" w:cs="Arial"/>
          <w:sz w:val="24"/>
          <w:szCs w:val="24"/>
          <w:lang w:eastAsia="ru-RU"/>
        </w:rPr>
        <w:t>видеофиксации</w:t>
      </w:r>
      <w:proofErr w:type="spellEnd"/>
      <w:r w:rsidRPr="0013771C">
        <w:rPr>
          <w:rFonts w:ascii="Arial" w:eastAsia="Times New Roman" w:hAnsi="Arial" w:cs="Arial"/>
          <w:sz w:val="24"/>
          <w:szCs w:val="24"/>
          <w:lang w:eastAsia="ru-RU"/>
        </w:rPr>
        <w:t xml:space="preserve"> нарушений ПДД, дорожных знаков, разметки  и т.д.), автоматизи</w:t>
      </w:r>
      <w:r w:rsidRPr="0013771C">
        <w:rPr>
          <w:rFonts w:ascii="Arial" w:eastAsia="Times New Roman" w:hAnsi="Arial" w:cs="Arial"/>
          <w:sz w:val="24"/>
          <w:szCs w:val="24"/>
          <w:lang w:eastAsia="ru-RU"/>
        </w:rPr>
        <w:softHyphen/>
        <w:t>рованных систем управления дорожным движением;</w:t>
      </w:r>
    </w:p>
    <w:p w:rsidR="00AA0F02" w:rsidRPr="0013771C" w:rsidRDefault="00AA0F02" w:rsidP="00AA0F02">
      <w:pPr>
        <w:spacing w:after="0" w:line="312" w:lineRule="atLeast"/>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совершенствование механизма оперативного доведения информации о ДТП до дежурных служб, участвующих в ликвидации их последствий;</w:t>
      </w:r>
    </w:p>
    <w:p w:rsidR="00AA0F02" w:rsidRPr="0013771C" w:rsidRDefault="00AA0F02" w:rsidP="00AA0F02">
      <w:pPr>
        <w:spacing w:after="0" w:line="312" w:lineRule="atLeast"/>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оснащение техническими комплексами подразделений, осуществляющих контрольные и надзорные функции в области обеспечения БДД;</w:t>
      </w:r>
    </w:p>
    <w:p w:rsidR="00AA0F02" w:rsidRPr="0013771C" w:rsidRDefault="00AA0F02" w:rsidP="00AA0F02">
      <w:pPr>
        <w:spacing w:after="0" w:line="312" w:lineRule="atLeast"/>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мероприятия по развитию системы оказания помощи лицам, пострадавшим в результате ДТП;</w:t>
      </w:r>
    </w:p>
    <w:p w:rsidR="00AA0F02" w:rsidRPr="0013771C" w:rsidRDefault="00AA0F02" w:rsidP="00AA0F02">
      <w:pPr>
        <w:spacing w:after="0" w:line="312" w:lineRule="atLeast"/>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меры по предупреждению опасного поведения участников дорожного движения, в том числе несовершеннолетних, формированию законопослушного поведения и негативного отношения к нарушениям ПДД;</w:t>
      </w:r>
    </w:p>
    <w:p w:rsidR="00AA0F02" w:rsidRPr="0013771C" w:rsidRDefault="00AA0F02" w:rsidP="00AA0F02">
      <w:pPr>
        <w:spacing w:after="0" w:line="312" w:lineRule="atLeast"/>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обеспечение информационного сопровождения деятельности по повышению БДД, в том числе через средства массовой информации;</w:t>
      </w:r>
    </w:p>
    <w:p w:rsidR="00AA0F02" w:rsidRPr="0013771C" w:rsidRDefault="00AA0F02" w:rsidP="00AA0F02">
      <w:pPr>
        <w:spacing w:after="0" w:line="312" w:lineRule="atLeast"/>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реализация обучающих программ для участников дорожного движения, в том числе несовершеннолетних, а также работников и сотрудников служб, участвующих в проведе</w:t>
      </w:r>
      <w:r w:rsidRPr="0013771C">
        <w:rPr>
          <w:rFonts w:ascii="Arial" w:eastAsia="Times New Roman" w:hAnsi="Arial" w:cs="Arial"/>
          <w:sz w:val="24"/>
          <w:szCs w:val="24"/>
          <w:lang w:eastAsia="ru-RU"/>
        </w:rPr>
        <w:softHyphen/>
        <w:t>нии работ на месте ДТП;</w:t>
      </w:r>
    </w:p>
    <w:p w:rsidR="00AA0F02" w:rsidRPr="0013771C" w:rsidRDefault="00AA0F02" w:rsidP="00AA0F02">
      <w:pPr>
        <w:spacing w:after="0" w:line="312" w:lineRule="atLeast"/>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AA0F02" w:rsidRPr="0013771C" w:rsidRDefault="00AA0F02" w:rsidP="00AA0F02">
      <w:pPr>
        <w:spacing w:after="0" w:line="312" w:lineRule="atLeast"/>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реализация обучающих программ для участников до</w:t>
      </w:r>
      <w:r w:rsidRPr="0013771C">
        <w:rPr>
          <w:rFonts w:ascii="Arial" w:eastAsia="Times New Roman" w:hAnsi="Arial" w:cs="Arial"/>
          <w:sz w:val="24"/>
          <w:szCs w:val="24"/>
          <w:lang w:eastAsia="ru-RU"/>
        </w:rPr>
        <w:softHyphen/>
        <w:t>рожного движения, в том числе несовершеннолетних, а также работников и сотрудников служб, участвующих в проведе</w:t>
      </w:r>
      <w:r w:rsidRPr="0013771C">
        <w:rPr>
          <w:rFonts w:ascii="Arial" w:eastAsia="Times New Roman" w:hAnsi="Arial" w:cs="Arial"/>
          <w:sz w:val="24"/>
          <w:szCs w:val="24"/>
          <w:lang w:eastAsia="ru-RU"/>
        </w:rPr>
        <w:softHyphen/>
        <w:t>нии работ на месте ДТП;</w:t>
      </w:r>
    </w:p>
    <w:p w:rsidR="00AA0F02" w:rsidRPr="0013771C" w:rsidRDefault="00AA0F02" w:rsidP="00873EFF">
      <w:pPr>
        <w:spacing w:after="0" w:line="312" w:lineRule="atLeast"/>
        <w:contextualSpacing/>
        <w:rPr>
          <w:rFonts w:ascii="Arial" w:eastAsia="Times New Roman" w:hAnsi="Arial" w:cs="Arial"/>
          <w:sz w:val="24"/>
          <w:szCs w:val="24"/>
          <w:lang w:eastAsia="ru-RU"/>
        </w:rPr>
      </w:pPr>
      <w:r w:rsidRPr="0013771C">
        <w:rPr>
          <w:rFonts w:ascii="Arial" w:eastAsia="Times New Roman" w:hAnsi="Arial" w:cs="Arial"/>
          <w:sz w:val="24"/>
          <w:szCs w:val="24"/>
          <w:lang w:eastAsia="ru-RU"/>
        </w:rPr>
        <w:t>- совершенствование работ по профилактике детского дорожно-транспортного травматизма.</w:t>
      </w:r>
    </w:p>
    <w:p w:rsidR="00873EFF" w:rsidRDefault="00873EFF" w:rsidP="00873EFF">
      <w:pPr>
        <w:autoSpaceDE w:val="0"/>
        <w:autoSpaceDN w:val="0"/>
        <w:adjustRightInd w:val="0"/>
        <w:spacing w:after="0" w:line="276" w:lineRule="auto"/>
        <w:ind w:firstLine="540"/>
        <w:rPr>
          <w:rFonts w:ascii="Arial" w:eastAsia="Times New Roman" w:hAnsi="Arial" w:cs="Arial"/>
          <w:b/>
          <w:sz w:val="24"/>
          <w:szCs w:val="24"/>
          <w:lang w:eastAsia="ru-RU"/>
        </w:rPr>
      </w:pPr>
    </w:p>
    <w:p w:rsidR="00873EFF" w:rsidRPr="00894964" w:rsidRDefault="00873EFF" w:rsidP="00873EFF">
      <w:pPr>
        <w:autoSpaceDE w:val="0"/>
        <w:autoSpaceDN w:val="0"/>
        <w:adjustRightInd w:val="0"/>
        <w:spacing w:after="0" w:line="276" w:lineRule="auto"/>
        <w:ind w:firstLine="540"/>
        <w:rPr>
          <w:rFonts w:ascii="Arial" w:eastAsia="Times New Roman" w:hAnsi="Arial" w:cs="Arial"/>
          <w:sz w:val="24"/>
          <w:szCs w:val="24"/>
          <w:lang w:eastAsia="ru-RU"/>
        </w:rPr>
      </w:pPr>
      <w:r w:rsidRPr="00894964">
        <w:rPr>
          <w:rFonts w:ascii="Arial" w:eastAsia="Times New Roman" w:hAnsi="Arial" w:cs="Arial"/>
          <w:sz w:val="24"/>
          <w:szCs w:val="24"/>
          <w:lang w:eastAsia="ru-RU"/>
        </w:rPr>
        <w:t xml:space="preserve">Оценка эффективности реализации поставленных задач  производится на основе целевых индикаторов (показателей), позволяющих оценить ход реализации </w:t>
      </w:r>
      <w:r w:rsidR="00894964">
        <w:rPr>
          <w:rFonts w:ascii="Arial" w:eastAsia="Times New Roman" w:hAnsi="Arial" w:cs="Arial"/>
          <w:sz w:val="24"/>
          <w:szCs w:val="24"/>
          <w:lang w:eastAsia="ru-RU"/>
        </w:rPr>
        <w:t>муниципальной</w:t>
      </w:r>
      <w:r w:rsidR="00894964" w:rsidRPr="00894964">
        <w:rPr>
          <w:rFonts w:ascii="Arial" w:eastAsia="Times New Roman" w:hAnsi="Arial" w:cs="Arial"/>
          <w:sz w:val="24"/>
          <w:szCs w:val="24"/>
          <w:lang w:eastAsia="ru-RU"/>
        </w:rPr>
        <w:t xml:space="preserve"> </w:t>
      </w:r>
      <w:r w:rsidRPr="00894964">
        <w:rPr>
          <w:rFonts w:ascii="Arial" w:eastAsia="Times New Roman" w:hAnsi="Arial" w:cs="Arial"/>
          <w:sz w:val="24"/>
          <w:szCs w:val="24"/>
          <w:lang w:eastAsia="ru-RU"/>
        </w:rPr>
        <w:t>программы по годам</w:t>
      </w:r>
    </w:p>
    <w:tbl>
      <w:tblPr>
        <w:tblW w:w="9924"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3243"/>
        <w:gridCol w:w="1023"/>
        <w:gridCol w:w="1058"/>
        <w:gridCol w:w="1023"/>
        <w:gridCol w:w="1097"/>
        <w:gridCol w:w="956"/>
        <w:gridCol w:w="956"/>
      </w:tblGrid>
      <w:tr w:rsidR="00873EFF" w:rsidRPr="00B97400" w:rsidTr="00873EFF">
        <w:trPr>
          <w:tblCellSpacing w:w="0" w:type="dxa"/>
        </w:trPr>
        <w:tc>
          <w:tcPr>
            <w:tcW w:w="568" w:type="dxa"/>
            <w:vAlign w:val="center"/>
            <w:hideMark/>
          </w:tcPr>
          <w:p w:rsidR="00873EFF" w:rsidRPr="00B97400" w:rsidRDefault="00873EFF" w:rsidP="00D91CA9">
            <w:pPr>
              <w:autoSpaceDE w:val="0"/>
              <w:autoSpaceDN w:val="0"/>
              <w:adjustRightInd w:val="0"/>
              <w:spacing w:line="276" w:lineRule="auto"/>
              <w:ind w:firstLine="540"/>
              <w:rPr>
                <w:rFonts w:ascii="Arial" w:hAnsi="Arial" w:cs="Arial"/>
              </w:rPr>
            </w:pPr>
            <w:r w:rsidRPr="00B97400">
              <w:rPr>
                <w:rFonts w:ascii="Arial" w:hAnsi="Arial" w:cs="Arial"/>
              </w:rPr>
              <w:t xml:space="preserve"> № </w:t>
            </w:r>
            <w:r w:rsidRPr="00B97400">
              <w:rPr>
                <w:rFonts w:ascii="Arial" w:hAnsi="Arial" w:cs="Arial"/>
              </w:rPr>
              <w:br/>
            </w:r>
            <w:proofErr w:type="gramStart"/>
            <w:r w:rsidRPr="00B97400">
              <w:rPr>
                <w:rFonts w:ascii="Arial" w:hAnsi="Arial" w:cs="Arial"/>
              </w:rPr>
              <w:t>п</w:t>
            </w:r>
            <w:proofErr w:type="gramEnd"/>
            <w:r w:rsidRPr="00B97400">
              <w:rPr>
                <w:rFonts w:ascii="Arial" w:hAnsi="Arial" w:cs="Arial"/>
              </w:rPr>
              <w:t>/п</w:t>
            </w:r>
          </w:p>
        </w:tc>
        <w:tc>
          <w:tcPr>
            <w:tcW w:w="3243" w:type="dxa"/>
            <w:vAlign w:val="center"/>
            <w:hideMark/>
          </w:tcPr>
          <w:p w:rsidR="00873EFF" w:rsidRPr="00B97400" w:rsidRDefault="00873EFF" w:rsidP="00D91CA9">
            <w:pPr>
              <w:autoSpaceDE w:val="0"/>
              <w:autoSpaceDN w:val="0"/>
              <w:adjustRightInd w:val="0"/>
              <w:spacing w:line="276" w:lineRule="auto"/>
              <w:rPr>
                <w:rFonts w:ascii="Arial" w:hAnsi="Arial" w:cs="Arial"/>
              </w:rPr>
            </w:pPr>
            <w:r w:rsidRPr="00B97400">
              <w:rPr>
                <w:rFonts w:ascii="Arial" w:hAnsi="Arial" w:cs="Arial"/>
              </w:rPr>
              <w:t>Наименование индикаторов (показателей)</w:t>
            </w:r>
          </w:p>
        </w:tc>
        <w:tc>
          <w:tcPr>
            <w:tcW w:w="1023" w:type="dxa"/>
            <w:vAlign w:val="center"/>
            <w:hideMark/>
          </w:tcPr>
          <w:p w:rsidR="00873EFF" w:rsidRPr="00B97400" w:rsidRDefault="00873EFF" w:rsidP="00D91CA9">
            <w:pPr>
              <w:autoSpaceDE w:val="0"/>
              <w:autoSpaceDN w:val="0"/>
              <w:adjustRightInd w:val="0"/>
              <w:spacing w:line="276" w:lineRule="auto"/>
              <w:rPr>
                <w:rFonts w:ascii="Arial" w:hAnsi="Arial" w:cs="Arial"/>
              </w:rPr>
            </w:pPr>
            <w:r>
              <w:rPr>
                <w:rFonts w:ascii="Arial" w:hAnsi="Arial" w:cs="Arial"/>
              </w:rPr>
              <w:t>2015</w:t>
            </w:r>
            <w:r w:rsidRPr="00B97400">
              <w:rPr>
                <w:rFonts w:ascii="Arial" w:hAnsi="Arial" w:cs="Arial"/>
              </w:rPr>
              <w:t xml:space="preserve"> </w:t>
            </w:r>
            <w:r w:rsidRPr="00B97400">
              <w:rPr>
                <w:rFonts w:ascii="Arial" w:hAnsi="Arial" w:cs="Arial"/>
              </w:rPr>
              <w:br/>
              <w:t>(прогноз)</w:t>
            </w:r>
          </w:p>
        </w:tc>
        <w:tc>
          <w:tcPr>
            <w:tcW w:w="1058" w:type="dxa"/>
            <w:vAlign w:val="center"/>
            <w:hideMark/>
          </w:tcPr>
          <w:p w:rsidR="00873EFF" w:rsidRPr="00B97400" w:rsidRDefault="00873EFF" w:rsidP="00D91CA9">
            <w:pPr>
              <w:autoSpaceDE w:val="0"/>
              <w:autoSpaceDN w:val="0"/>
              <w:adjustRightInd w:val="0"/>
              <w:spacing w:line="276" w:lineRule="auto"/>
              <w:rPr>
                <w:rFonts w:ascii="Arial" w:hAnsi="Arial" w:cs="Arial"/>
              </w:rPr>
            </w:pPr>
            <w:r>
              <w:rPr>
                <w:rFonts w:ascii="Arial" w:hAnsi="Arial" w:cs="Arial"/>
              </w:rPr>
              <w:t>2016</w:t>
            </w:r>
            <w:r w:rsidRPr="00B97400">
              <w:rPr>
                <w:rFonts w:ascii="Arial" w:hAnsi="Arial" w:cs="Arial"/>
              </w:rPr>
              <w:t xml:space="preserve"> </w:t>
            </w:r>
            <w:r w:rsidRPr="00B97400">
              <w:rPr>
                <w:rFonts w:ascii="Arial" w:hAnsi="Arial" w:cs="Arial"/>
              </w:rPr>
              <w:br/>
              <w:t>(прогноз)</w:t>
            </w:r>
          </w:p>
        </w:tc>
        <w:tc>
          <w:tcPr>
            <w:tcW w:w="1023" w:type="dxa"/>
            <w:tcBorders>
              <w:right w:val="single" w:sz="4" w:space="0" w:color="auto"/>
            </w:tcBorders>
            <w:vAlign w:val="center"/>
            <w:hideMark/>
          </w:tcPr>
          <w:p w:rsidR="00873EFF" w:rsidRPr="00B97400" w:rsidRDefault="00873EFF" w:rsidP="00D91CA9">
            <w:pPr>
              <w:autoSpaceDE w:val="0"/>
              <w:autoSpaceDN w:val="0"/>
              <w:adjustRightInd w:val="0"/>
              <w:spacing w:line="276" w:lineRule="auto"/>
              <w:rPr>
                <w:rFonts w:ascii="Arial" w:hAnsi="Arial" w:cs="Arial"/>
              </w:rPr>
            </w:pPr>
            <w:r w:rsidRPr="00B97400">
              <w:rPr>
                <w:rFonts w:ascii="Arial" w:hAnsi="Arial" w:cs="Arial"/>
              </w:rPr>
              <w:t>2017</w:t>
            </w:r>
          </w:p>
          <w:p w:rsidR="00873EFF" w:rsidRPr="00B97400" w:rsidRDefault="00873EFF" w:rsidP="00D91CA9">
            <w:pPr>
              <w:autoSpaceDE w:val="0"/>
              <w:autoSpaceDN w:val="0"/>
              <w:adjustRightInd w:val="0"/>
              <w:spacing w:line="276" w:lineRule="auto"/>
              <w:rPr>
                <w:rFonts w:ascii="Arial" w:hAnsi="Arial" w:cs="Arial"/>
              </w:rPr>
            </w:pPr>
            <w:r w:rsidRPr="00B97400">
              <w:rPr>
                <w:rFonts w:ascii="Arial" w:hAnsi="Arial" w:cs="Arial"/>
              </w:rPr>
              <w:t>(прогноз)</w:t>
            </w:r>
          </w:p>
        </w:tc>
        <w:tc>
          <w:tcPr>
            <w:tcW w:w="1097" w:type="dxa"/>
            <w:tcBorders>
              <w:left w:val="single" w:sz="4" w:space="0" w:color="auto"/>
              <w:right w:val="single" w:sz="4" w:space="0" w:color="auto"/>
            </w:tcBorders>
            <w:vAlign w:val="center"/>
          </w:tcPr>
          <w:p w:rsidR="00873EFF" w:rsidRDefault="00873EFF" w:rsidP="00D91CA9">
            <w:pPr>
              <w:rPr>
                <w:rFonts w:ascii="Arial" w:hAnsi="Arial" w:cs="Arial"/>
              </w:rPr>
            </w:pPr>
            <w:r>
              <w:rPr>
                <w:rFonts w:ascii="Arial" w:hAnsi="Arial" w:cs="Arial"/>
              </w:rPr>
              <w:t>2018</w:t>
            </w:r>
          </w:p>
          <w:p w:rsidR="00873EFF" w:rsidRPr="00B97400" w:rsidRDefault="00873EFF" w:rsidP="00D91CA9">
            <w:pPr>
              <w:autoSpaceDE w:val="0"/>
              <w:autoSpaceDN w:val="0"/>
              <w:adjustRightInd w:val="0"/>
              <w:spacing w:line="276" w:lineRule="auto"/>
              <w:rPr>
                <w:rFonts w:ascii="Arial" w:hAnsi="Arial" w:cs="Arial"/>
              </w:rPr>
            </w:pPr>
            <w:r>
              <w:rPr>
                <w:rFonts w:ascii="Arial" w:hAnsi="Arial" w:cs="Arial"/>
              </w:rPr>
              <w:t>(прогноз)</w:t>
            </w:r>
          </w:p>
        </w:tc>
        <w:tc>
          <w:tcPr>
            <w:tcW w:w="956" w:type="dxa"/>
            <w:tcBorders>
              <w:left w:val="single" w:sz="4" w:space="0" w:color="auto"/>
              <w:right w:val="single" w:sz="4" w:space="0" w:color="auto"/>
            </w:tcBorders>
            <w:vAlign w:val="center"/>
          </w:tcPr>
          <w:p w:rsidR="00873EFF" w:rsidRDefault="00873EFF" w:rsidP="00D91CA9">
            <w:pPr>
              <w:autoSpaceDE w:val="0"/>
              <w:autoSpaceDN w:val="0"/>
              <w:adjustRightInd w:val="0"/>
              <w:spacing w:line="276" w:lineRule="auto"/>
              <w:rPr>
                <w:rFonts w:ascii="Arial" w:hAnsi="Arial" w:cs="Arial"/>
              </w:rPr>
            </w:pPr>
            <w:r>
              <w:rPr>
                <w:rFonts w:ascii="Arial" w:hAnsi="Arial" w:cs="Arial"/>
              </w:rPr>
              <w:t>2019</w:t>
            </w:r>
          </w:p>
          <w:p w:rsidR="00873EFF" w:rsidRPr="00B97400" w:rsidRDefault="00873EFF" w:rsidP="00D91CA9">
            <w:pPr>
              <w:autoSpaceDE w:val="0"/>
              <w:autoSpaceDN w:val="0"/>
              <w:adjustRightInd w:val="0"/>
              <w:spacing w:line="276" w:lineRule="auto"/>
              <w:rPr>
                <w:rFonts w:ascii="Arial" w:hAnsi="Arial" w:cs="Arial"/>
              </w:rPr>
            </w:pPr>
            <w:r>
              <w:rPr>
                <w:rFonts w:ascii="Arial" w:hAnsi="Arial" w:cs="Arial"/>
              </w:rPr>
              <w:t>(прогноз)</w:t>
            </w:r>
          </w:p>
        </w:tc>
        <w:tc>
          <w:tcPr>
            <w:tcW w:w="956" w:type="dxa"/>
            <w:tcBorders>
              <w:left w:val="single" w:sz="4" w:space="0" w:color="auto"/>
            </w:tcBorders>
            <w:vAlign w:val="center"/>
          </w:tcPr>
          <w:p w:rsidR="00873EFF" w:rsidRDefault="00873EFF" w:rsidP="00D91CA9">
            <w:pPr>
              <w:autoSpaceDE w:val="0"/>
              <w:autoSpaceDN w:val="0"/>
              <w:adjustRightInd w:val="0"/>
              <w:spacing w:line="276" w:lineRule="auto"/>
              <w:rPr>
                <w:rFonts w:ascii="Arial" w:hAnsi="Arial" w:cs="Arial"/>
              </w:rPr>
            </w:pPr>
            <w:r>
              <w:rPr>
                <w:rFonts w:ascii="Arial" w:hAnsi="Arial" w:cs="Arial"/>
              </w:rPr>
              <w:t>2020</w:t>
            </w:r>
          </w:p>
          <w:p w:rsidR="00873EFF" w:rsidRPr="00B97400" w:rsidRDefault="00873EFF" w:rsidP="00D91CA9">
            <w:pPr>
              <w:autoSpaceDE w:val="0"/>
              <w:autoSpaceDN w:val="0"/>
              <w:adjustRightInd w:val="0"/>
              <w:spacing w:line="276" w:lineRule="auto"/>
              <w:rPr>
                <w:rFonts w:ascii="Arial" w:hAnsi="Arial" w:cs="Arial"/>
              </w:rPr>
            </w:pPr>
            <w:r>
              <w:rPr>
                <w:rFonts w:ascii="Arial" w:hAnsi="Arial" w:cs="Arial"/>
              </w:rPr>
              <w:t>(прогноз)</w:t>
            </w:r>
          </w:p>
        </w:tc>
      </w:tr>
      <w:tr w:rsidR="00873EFF" w:rsidRPr="00B97400" w:rsidTr="00873EFF">
        <w:trPr>
          <w:trHeight w:val="1011"/>
          <w:tblCellSpacing w:w="0" w:type="dxa"/>
        </w:trPr>
        <w:tc>
          <w:tcPr>
            <w:tcW w:w="568" w:type="dxa"/>
            <w:hideMark/>
          </w:tcPr>
          <w:p w:rsidR="00873EFF" w:rsidRPr="00B97400" w:rsidRDefault="00873EFF" w:rsidP="00D91CA9">
            <w:pPr>
              <w:autoSpaceDE w:val="0"/>
              <w:autoSpaceDN w:val="0"/>
              <w:adjustRightInd w:val="0"/>
              <w:spacing w:line="276" w:lineRule="auto"/>
              <w:ind w:firstLine="540"/>
              <w:rPr>
                <w:rFonts w:ascii="Arial" w:hAnsi="Arial" w:cs="Arial"/>
              </w:rPr>
            </w:pPr>
            <w:r>
              <w:rPr>
                <w:rFonts w:ascii="Arial" w:hAnsi="Arial" w:cs="Arial"/>
              </w:rPr>
              <w:t>1  1.</w:t>
            </w:r>
          </w:p>
        </w:tc>
        <w:tc>
          <w:tcPr>
            <w:tcW w:w="3243" w:type="dxa"/>
            <w:vAlign w:val="center"/>
            <w:hideMark/>
          </w:tcPr>
          <w:p w:rsidR="00873EFF" w:rsidRPr="00B97400" w:rsidRDefault="00873EFF" w:rsidP="00D91CA9">
            <w:pPr>
              <w:autoSpaceDE w:val="0"/>
              <w:autoSpaceDN w:val="0"/>
              <w:adjustRightInd w:val="0"/>
              <w:spacing w:line="276" w:lineRule="auto"/>
              <w:jc w:val="left"/>
              <w:rPr>
                <w:rFonts w:ascii="Arial" w:hAnsi="Arial" w:cs="Arial"/>
              </w:rPr>
            </w:pPr>
            <w:r>
              <w:rPr>
                <w:rFonts w:ascii="Arial" w:eastAsia="Times New Roman" w:hAnsi="Arial" w:cs="Arial"/>
                <w:sz w:val="24"/>
                <w:szCs w:val="24"/>
                <w:lang w:eastAsia="ru-RU"/>
              </w:rPr>
              <w:t xml:space="preserve">Количество установленных видеокамер </w:t>
            </w:r>
            <w:r w:rsidRPr="00AA0F02">
              <w:rPr>
                <w:rFonts w:ascii="Arial" w:eastAsia="Times New Roman" w:hAnsi="Arial" w:cs="Arial"/>
                <w:sz w:val="24"/>
                <w:szCs w:val="24"/>
                <w:lang w:eastAsia="ru-RU"/>
              </w:rPr>
              <w:t>автоматической фиксации нарушений ПДД</w:t>
            </w:r>
            <w:r>
              <w:rPr>
                <w:rFonts w:ascii="Arial" w:eastAsia="Times New Roman" w:hAnsi="Arial" w:cs="Arial"/>
                <w:sz w:val="24"/>
                <w:szCs w:val="24"/>
                <w:lang w:eastAsia="ru-RU"/>
              </w:rPr>
              <w:t>,</w:t>
            </w:r>
            <w:r w:rsidRPr="00B97400">
              <w:rPr>
                <w:rFonts w:ascii="Arial" w:hAnsi="Arial" w:cs="Arial"/>
              </w:rPr>
              <w:t xml:space="preserve"> </w:t>
            </w:r>
            <w:r>
              <w:rPr>
                <w:rFonts w:ascii="Arial" w:hAnsi="Arial" w:cs="Arial"/>
              </w:rPr>
              <w:t>(ед.</w:t>
            </w:r>
            <w:r w:rsidRPr="00B97400">
              <w:rPr>
                <w:rFonts w:ascii="Arial" w:hAnsi="Arial" w:cs="Arial"/>
              </w:rPr>
              <w:t>);</w:t>
            </w:r>
          </w:p>
        </w:tc>
        <w:tc>
          <w:tcPr>
            <w:tcW w:w="1023" w:type="dxa"/>
            <w:vAlign w:val="center"/>
            <w:hideMark/>
          </w:tcPr>
          <w:p w:rsidR="00873EFF" w:rsidRPr="00B97400" w:rsidRDefault="00873EFF" w:rsidP="00D91CA9">
            <w:pPr>
              <w:autoSpaceDE w:val="0"/>
              <w:autoSpaceDN w:val="0"/>
              <w:adjustRightInd w:val="0"/>
              <w:spacing w:line="276" w:lineRule="auto"/>
              <w:ind w:firstLine="540"/>
              <w:rPr>
                <w:rFonts w:ascii="Arial" w:hAnsi="Arial" w:cs="Arial"/>
              </w:rPr>
            </w:pPr>
            <w:r w:rsidRPr="00B97400">
              <w:rPr>
                <w:rFonts w:ascii="Arial" w:hAnsi="Arial" w:cs="Arial"/>
              </w:rPr>
              <w:t>0</w:t>
            </w:r>
          </w:p>
        </w:tc>
        <w:tc>
          <w:tcPr>
            <w:tcW w:w="1058" w:type="dxa"/>
            <w:vAlign w:val="center"/>
            <w:hideMark/>
          </w:tcPr>
          <w:p w:rsidR="00873EFF" w:rsidRPr="00B97400" w:rsidRDefault="00873EFF" w:rsidP="00D91CA9">
            <w:pPr>
              <w:autoSpaceDE w:val="0"/>
              <w:autoSpaceDN w:val="0"/>
              <w:adjustRightInd w:val="0"/>
              <w:spacing w:line="276" w:lineRule="auto"/>
              <w:ind w:firstLine="540"/>
              <w:rPr>
                <w:rFonts w:ascii="Arial" w:hAnsi="Arial" w:cs="Arial"/>
              </w:rPr>
            </w:pPr>
            <w:r w:rsidRPr="00B97400">
              <w:rPr>
                <w:rFonts w:ascii="Arial" w:hAnsi="Arial" w:cs="Arial"/>
              </w:rPr>
              <w:t>0</w:t>
            </w:r>
          </w:p>
        </w:tc>
        <w:tc>
          <w:tcPr>
            <w:tcW w:w="1023" w:type="dxa"/>
            <w:tcBorders>
              <w:right w:val="single" w:sz="4" w:space="0" w:color="auto"/>
            </w:tcBorders>
            <w:vAlign w:val="center"/>
            <w:hideMark/>
          </w:tcPr>
          <w:p w:rsidR="00873EFF" w:rsidRPr="00B97400" w:rsidRDefault="00873EFF" w:rsidP="00D91CA9">
            <w:pPr>
              <w:autoSpaceDE w:val="0"/>
              <w:autoSpaceDN w:val="0"/>
              <w:adjustRightInd w:val="0"/>
              <w:spacing w:line="276" w:lineRule="auto"/>
              <w:ind w:firstLine="540"/>
              <w:rPr>
                <w:rFonts w:ascii="Arial" w:hAnsi="Arial" w:cs="Arial"/>
              </w:rPr>
            </w:pPr>
            <w:r w:rsidRPr="00B97400">
              <w:rPr>
                <w:rFonts w:ascii="Arial" w:hAnsi="Arial" w:cs="Arial"/>
              </w:rPr>
              <w:t> </w:t>
            </w:r>
          </w:p>
          <w:p w:rsidR="00873EFF" w:rsidRPr="00B97400" w:rsidRDefault="00873EFF" w:rsidP="00D91CA9">
            <w:pPr>
              <w:autoSpaceDE w:val="0"/>
              <w:autoSpaceDN w:val="0"/>
              <w:adjustRightInd w:val="0"/>
              <w:spacing w:line="276" w:lineRule="auto"/>
              <w:ind w:firstLine="540"/>
              <w:rPr>
                <w:rFonts w:ascii="Arial" w:hAnsi="Arial" w:cs="Arial"/>
              </w:rPr>
            </w:pPr>
            <w:r>
              <w:rPr>
                <w:rFonts w:ascii="Arial" w:hAnsi="Arial" w:cs="Arial"/>
              </w:rPr>
              <w:t>1</w:t>
            </w:r>
          </w:p>
          <w:p w:rsidR="00873EFF" w:rsidRPr="00B97400" w:rsidRDefault="00873EFF" w:rsidP="00D91CA9">
            <w:pPr>
              <w:autoSpaceDE w:val="0"/>
              <w:autoSpaceDN w:val="0"/>
              <w:adjustRightInd w:val="0"/>
              <w:spacing w:line="276" w:lineRule="auto"/>
              <w:ind w:firstLine="540"/>
              <w:rPr>
                <w:rFonts w:ascii="Arial" w:hAnsi="Arial" w:cs="Arial"/>
              </w:rPr>
            </w:pPr>
            <w:r w:rsidRPr="00B97400">
              <w:rPr>
                <w:rFonts w:ascii="Arial" w:hAnsi="Arial" w:cs="Arial"/>
              </w:rPr>
              <w:t> </w:t>
            </w:r>
          </w:p>
        </w:tc>
        <w:tc>
          <w:tcPr>
            <w:tcW w:w="1097" w:type="dxa"/>
            <w:tcBorders>
              <w:left w:val="single" w:sz="4" w:space="0" w:color="auto"/>
              <w:right w:val="single" w:sz="4" w:space="0" w:color="auto"/>
            </w:tcBorders>
            <w:vAlign w:val="center"/>
          </w:tcPr>
          <w:p w:rsidR="00873EFF" w:rsidRPr="00B97400" w:rsidRDefault="009C4A05" w:rsidP="009C4A05">
            <w:pPr>
              <w:autoSpaceDE w:val="0"/>
              <w:autoSpaceDN w:val="0"/>
              <w:adjustRightInd w:val="0"/>
              <w:spacing w:line="276" w:lineRule="auto"/>
              <w:jc w:val="center"/>
              <w:rPr>
                <w:rFonts w:ascii="Arial" w:hAnsi="Arial" w:cs="Arial"/>
              </w:rPr>
            </w:pPr>
            <w:r>
              <w:rPr>
                <w:rFonts w:ascii="Arial" w:hAnsi="Arial" w:cs="Arial"/>
              </w:rPr>
              <w:t>0</w:t>
            </w:r>
          </w:p>
        </w:tc>
        <w:tc>
          <w:tcPr>
            <w:tcW w:w="956" w:type="dxa"/>
            <w:tcBorders>
              <w:left w:val="single" w:sz="4" w:space="0" w:color="auto"/>
              <w:right w:val="single" w:sz="4" w:space="0" w:color="auto"/>
            </w:tcBorders>
            <w:vAlign w:val="center"/>
          </w:tcPr>
          <w:p w:rsidR="00873EFF" w:rsidRPr="00B97400" w:rsidRDefault="009C4A05" w:rsidP="009C4A05">
            <w:pPr>
              <w:autoSpaceDE w:val="0"/>
              <w:autoSpaceDN w:val="0"/>
              <w:adjustRightInd w:val="0"/>
              <w:spacing w:line="276" w:lineRule="auto"/>
              <w:jc w:val="center"/>
              <w:rPr>
                <w:rFonts w:ascii="Arial" w:hAnsi="Arial" w:cs="Arial"/>
              </w:rPr>
            </w:pPr>
            <w:r>
              <w:rPr>
                <w:rFonts w:ascii="Arial" w:hAnsi="Arial" w:cs="Arial"/>
              </w:rPr>
              <w:t>0</w:t>
            </w:r>
          </w:p>
        </w:tc>
        <w:tc>
          <w:tcPr>
            <w:tcW w:w="956" w:type="dxa"/>
            <w:tcBorders>
              <w:left w:val="single" w:sz="4" w:space="0" w:color="auto"/>
            </w:tcBorders>
            <w:vAlign w:val="center"/>
          </w:tcPr>
          <w:p w:rsidR="00873EFF" w:rsidRPr="00B97400" w:rsidRDefault="009C4A05" w:rsidP="009C4A05">
            <w:pPr>
              <w:autoSpaceDE w:val="0"/>
              <w:autoSpaceDN w:val="0"/>
              <w:adjustRightInd w:val="0"/>
              <w:spacing w:line="276" w:lineRule="auto"/>
              <w:jc w:val="center"/>
              <w:rPr>
                <w:rFonts w:ascii="Arial" w:hAnsi="Arial" w:cs="Arial"/>
              </w:rPr>
            </w:pPr>
            <w:r>
              <w:rPr>
                <w:rFonts w:ascii="Arial" w:hAnsi="Arial" w:cs="Arial"/>
              </w:rPr>
              <w:t>0</w:t>
            </w:r>
          </w:p>
        </w:tc>
      </w:tr>
      <w:tr w:rsidR="00873EFF" w:rsidRPr="00B97400" w:rsidTr="00873EFF">
        <w:trPr>
          <w:tblCellSpacing w:w="0" w:type="dxa"/>
        </w:trPr>
        <w:tc>
          <w:tcPr>
            <w:tcW w:w="568" w:type="dxa"/>
            <w:hideMark/>
          </w:tcPr>
          <w:p w:rsidR="00873EFF" w:rsidRPr="00B97400" w:rsidRDefault="00873EFF" w:rsidP="00D91CA9">
            <w:pPr>
              <w:autoSpaceDE w:val="0"/>
              <w:autoSpaceDN w:val="0"/>
              <w:adjustRightInd w:val="0"/>
              <w:spacing w:line="276" w:lineRule="auto"/>
              <w:ind w:firstLine="540"/>
              <w:rPr>
                <w:rFonts w:ascii="Arial" w:hAnsi="Arial" w:cs="Arial"/>
              </w:rPr>
            </w:pPr>
            <w:r>
              <w:rPr>
                <w:rFonts w:ascii="Arial" w:hAnsi="Arial" w:cs="Arial"/>
              </w:rPr>
              <w:lastRenderedPageBreak/>
              <w:t>2  2.</w:t>
            </w:r>
          </w:p>
        </w:tc>
        <w:tc>
          <w:tcPr>
            <w:tcW w:w="3243" w:type="dxa"/>
            <w:vAlign w:val="center"/>
            <w:hideMark/>
          </w:tcPr>
          <w:p w:rsidR="00873EFF" w:rsidRPr="00B97400" w:rsidRDefault="00873EFF" w:rsidP="00D91CA9">
            <w:pPr>
              <w:autoSpaceDE w:val="0"/>
              <w:autoSpaceDN w:val="0"/>
              <w:adjustRightInd w:val="0"/>
              <w:spacing w:line="276" w:lineRule="auto"/>
              <w:jc w:val="left"/>
              <w:rPr>
                <w:rFonts w:ascii="Arial" w:hAnsi="Arial" w:cs="Arial"/>
              </w:rPr>
            </w:pPr>
            <w:r w:rsidRPr="00C352A6">
              <w:rPr>
                <w:rFonts w:ascii="Arial" w:hAnsi="Arial" w:cs="Arial"/>
              </w:rPr>
              <w:t>Количество проведенных конкурсов "Безопасное колесо</w:t>
            </w:r>
            <w:r w:rsidRPr="00B97400">
              <w:rPr>
                <w:rFonts w:ascii="Arial" w:hAnsi="Arial" w:cs="Arial"/>
              </w:rPr>
              <w:t> </w:t>
            </w:r>
            <w:r>
              <w:rPr>
                <w:rFonts w:ascii="Arial" w:hAnsi="Arial" w:cs="Arial"/>
              </w:rPr>
              <w:t>среди учащихся общеобразовательных школ района, (ед.</w:t>
            </w:r>
            <w:r w:rsidRPr="00B97400">
              <w:rPr>
                <w:rFonts w:ascii="Arial" w:hAnsi="Arial" w:cs="Arial"/>
              </w:rPr>
              <w:t>)</w:t>
            </w:r>
          </w:p>
        </w:tc>
        <w:tc>
          <w:tcPr>
            <w:tcW w:w="1023" w:type="dxa"/>
            <w:vAlign w:val="center"/>
            <w:hideMark/>
          </w:tcPr>
          <w:p w:rsidR="00873EFF" w:rsidRPr="00B97400" w:rsidRDefault="00873EFF" w:rsidP="00D91CA9">
            <w:pPr>
              <w:autoSpaceDE w:val="0"/>
              <w:autoSpaceDN w:val="0"/>
              <w:adjustRightInd w:val="0"/>
              <w:spacing w:line="276" w:lineRule="auto"/>
              <w:ind w:firstLine="540"/>
              <w:rPr>
                <w:rFonts w:ascii="Arial" w:hAnsi="Arial" w:cs="Arial"/>
              </w:rPr>
            </w:pPr>
            <w:r>
              <w:rPr>
                <w:rFonts w:ascii="Arial" w:hAnsi="Arial" w:cs="Arial"/>
              </w:rPr>
              <w:t>1</w:t>
            </w:r>
          </w:p>
        </w:tc>
        <w:tc>
          <w:tcPr>
            <w:tcW w:w="1058" w:type="dxa"/>
            <w:vAlign w:val="center"/>
            <w:hideMark/>
          </w:tcPr>
          <w:p w:rsidR="00873EFF" w:rsidRPr="00B97400" w:rsidRDefault="00873EFF" w:rsidP="00D91CA9">
            <w:pPr>
              <w:autoSpaceDE w:val="0"/>
              <w:autoSpaceDN w:val="0"/>
              <w:adjustRightInd w:val="0"/>
              <w:spacing w:line="276" w:lineRule="auto"/>
              <w:ind w:firstLine="540"/>
              <w:rPr>
                <w:rFonts w:ascii="Arial" w:hAnsi="Arial" w:cs="Arial"/>
              </w:rPr>
            </w:pPr>
            <w:r>
              <w:rPr>
                <w:rFonts w:ascii="Arial" w:hAnsi="Arial" w:cs="Arial"/>
              </w:rPr>
              <w:t>1</w:t>
            </w:r>
          </w:p>
        </w:tc>
        <w:tc>
          <w:tcPr>
            <w:tcW w:w="1023" w:type="dxa"/>
            <w:tcBorders>
              <w:right w:val="single" w:sz="4" w:space="0" w:color="auto"/>
            </w:tcBorders>
            <w:vAlign w:val="center"/>
            <w:hideMark/>
          </w:tcPr>
          <w:p w:rsidR="00873EFF" w:rsidRPr="00B97400" w:rsidRDefault="00873EFF" w:rsidP="00D91CA9">
            <w:pPr>
              <w:autoSpaceDE w:val="0"/>
              <w:autoSpaceDN w:val="0"/>
              <w:adjustRightInd w:val="0"/>
              <w:spacing w:line="276" w:lineRule="auto"/>
              <w:ind w:firstLine="540"/>
              <w:rPr>
                <w:rFonts w:ascii="Arial" w:hAnsi="Arial" w:cs="Arial"/>
              </w:rPr>
            </w:pPr>
            <w:r>
              <w:rPr>
                <w:rFonts w:ascii="Arial" w:hAnsi="Arial" w:cs="Arial"/>
              </w:rPr>
              <w:t>1</w:t>
            </w:r>
          </w:p>
        </w:tc>
        <w:tc>
          <w:tcPr>
            <w:tcW w:w="1097" w:type="dxa"/>
            <w:tcBorders>
              <w:left w:val="single" w:sz="4" w:space="0" w:color="auto"/>
              <w:right w:val="single" w:sz="4" w:space="0" w:color="auto"/>
            </w:tcBorders>
            <w:vAlign w:val="center"/>
          </w:tcPr>
          <w:p w:rsidR="00873EFF" w:rsidRPr="00B97400" w:rsidRDefault="00873EFF" w:rsidP="00D91CA9">
            <w:pPr>
              <w:autoSpaceDE w:val="0"/>
              <w:autoSpaceDN w:val="0"/>
              <w:adjustRightInd w:val="0"/>
              <w:spacing w:line="276" w:lineRule="auto"/>
              <w:jc w:val="center"/>
              <w:rPr>
                <w:rFonts w:ascii="Arial" w:hAnsi="Arial" w:cs="Arial"/>
              </w:rPr>
            </w:pPr>
            <w:r>
              <w:rPr>
                <w:rFonts w:ascii="Arial" w:hAnsi="Arial" w:cs="Arial"/>
              </w:rPr>
              <w:t>1</w:t>
            </w:r>
          </w:p>
        </w:tc>
        <w:tc>
          <w:tcPr>
            <w:tcW w:w="956" w:type="dxa"/>
            <w:tcBorders>
              <w:left w:val="single" w:sz="4" w:space="0" w:color="auto"/>
              <w:right w:val="single" w:sz="4" w:space="0" w:color="auto"/>
            </w:tcBorders>
            <w:vAlign w:val="center"/>
          </w:tcPr>
          <w:p w:rsidR="00873EFF" w:rsidRPr="00B97400" w:rsidRDefault="00873EFF" w:rsidP="00D91CA9">
            <w:pPr>
              <w:autoSpaceDE w:val="0"/>
              <w:autoSpaceDN w:val="0"/>
              <w:adjustRightInd w:val="0"/>
              <w:spacing w:line="276" w:lineRule="auto"/>
              <w:jc w:val="center"/>
              <w:rPr>
                <w:rFonts w:ascii="Arial" w:hAnsi="Arial" w:cs="Arial"/>
              </w:rPr>
            </w:pPr>
            <w:r>
              <w:rPr>
                <w:rFonts w:ascii="Arial" w:hAnsi="Arial" w:cs="Arial"/>
              </w:rPr>
              <w:t>1</w:t>
            </w:r>
          </w:p>
        </w:tc>
        <w:tc>
          <w:tcPr>
            <w:tcW w:w="956" w:type="dxa"/>
            <w:tcBorders>
              <w:left w:val="single" w:sz="4" w:space="0" w:color="auto"/>
            </w:tcBorders>
            <w:vAlign w:val="center"/>
          </w:tcPr>
          <w:p w:rsidR="00873EFF" w:rsidRPr="00B97400" w:rsidRDefault="00873EFF" w:rsidP="00D91CA9">
            <w:pPr>
              <w:autoSpaceDE w:val="0"/>
              <w:autoSpaceDN w:val="0"/>
              <w:adjustRightInd w:val="0"/>
              <w:spacing w:line="276" w:lineRule="auto"/>
              <w:jc w:val="center"/>
              <w:rPr>
                <w:rFonts w:ascii="Arial" w:hAnsi="Arial" w:cs="Arial"/>
              </w:rPr>
            </w:pPr>
            <w:r>
              <w:rPr>
                <w:rFonts w:ascii="Arial" w:hAnsi="Arial" w:cs="Arial"/>
              </w:rPr>
              <w:t>1</w:t>
            </w:r>
          </w:p>
        </w:tc>
      </w:tr>
      <w:tr w:rsidR="00873EFF" w:rsidRPr="00B97400" w:rsidTr="00873EFF">
        <w:trPr>
          <w:tblCellSpacing w:w="0" w:type="dxa"/>
        </w:trPr>
        <w:tc>
          <w:tcPr>
            <w:tcW w:w="568" w:type="dxa"/>
            <w:hideMark/>
          </w:tcPr>
          <w:p w:rsidR="00873EFF" w:rsidRPr="00B97400" w:rsidRDefault="00873EFF" w:rsidP="00D91CA9">
            <w:pPr>
              <w:autoSpaceDE w:val="0"/>
              <w:autoSpaceDN w:val="0"/>
              <w:adjustRightInd w:val="0"/>
              <w:spacing w:line="276" w:lineRule="auto"/>
              <w:ind w:firstLine="540"/>
              <w:rPr>
                <w:rFonts w:ascii="Arial" w:hAnsi="Arial" w:cs="Arial"/>
              </w:rPr>
            </w:pPr>
            <w:r w:rsidRPr="00B97400">
              <w:rPr>
                <w:rFonts w:ascii="Arial" w:hAnsi="Arial" w:cs="Arial"/>
              </w:rPr>
              <w:t>3</w:t>
            </w:r>
            <w:r>
              <w:rPr>
                <w:rFonts w:ascii="Arial" w:hAnsi="Arial" w:cs="Arial"/>
              </w:rPr>
              <w:t xml:space="preserve">   3.</w:t>
            </w:r>
          </w:p>
        </w:tc>
        <w:tc>
          <w:tcPr>
            <w:tcW w:w="3243" w:type="dxa"/>
            <w:vAlign w:val="center"/>
            <w:hideMark/>
          </w:tcPr>
          <w:p w:rsidR="00873EFF" w:rsidRPr="00B97400" w:rsidRDefault="00873EFF" w:rsidP="00D91CA9">
            <w:pPr>
              <w:autoSpaceDE w:val="0"/>
              <w:autoSpaceDN w:val="0"/>
              <w:adjustRightInd w:val="0"/>
              <w:jc w:val="left"/>
              <w:rPr>
                <w:rFonts w:ascii="Arial" w:hAnsi="Arial" w:cs="Arial"/>
              </w:rPr>
            </w:pPr>
            <w:r>
              <w:rPr>
                <w:rFonts w:ascii="Times New Roman" w:hAnsi="Times New Roman" w:cs="Times New Roman"/>
                <w:sz w:val="24"/>
                <w:szCs w:val="24"/>
              </w:rPr>
              <w:t xml:space="preserve">Количество оборудованных </w:t>
            </w:r>
            <w:r w:rsidRPr="00617C8C">
              <w:rPr>
                <w:rFonts w:ascii="Times New Roman" w:hAnsi="Times New Roman" w:cs="Times New Roman"/>
                <w:sz w:val="24"/>
                <w:szCs w:val="24"/>
              </w:rPr>
              <w:t>образовательных    учреждений</w:t>
            </w:r>
            <w:r w:rsidRPr="00466C7B">
              <w:rPr>
                <w:rFonts w:ascii="Times New Roman" w:hAnsi="Times New Roman" w:cs="Times New Roman"/>
                <w:sz w:val="24"/>
                <w:szCs w:val="24"/>
              </w:rPr>
              <w:t xml:space="preserve"> </w:t>
            </w:r>
            <w:r w:rsidRPr="00617C8C">
              <w:rPr>
                <w:rFonts w:ascii="Times New Roman" w:hAnsi="Times New Roman" w:cs="Times New Roman"/>
                <w:sz w:val="24"/>
                <w:szCs w:val="24"/>
              </w:rPr>
              <w:t>наглядными пособиями</w:t>
            </w:r>
            <w:r w:rsidRPr="00466C7B">
              <w:rPr>
                <w:rFonts w:ascii="Times New Roman" w:hAnsi="Times New Roman" w:cs="Times New Roman"/>
                <w:sz w:val="24"/>
                <w:szCs w:val="24"/>
              </w:rPr>
              <w:t xml:space="preserve"> </w:t>
            </w:r>
            <w:r w:rsidRPr="00617C8C">
              <w:rPr>
                <w:rFonts w:ascii="Times New Roman" w:hAnsi="Times New Roman" w:cs="Times New Roman"/>
                <w:sz w:val="24"/>
                <w:szCs w:val="24"/>
              </w:rPr>
              <w:t>по</w:t>
            </w:r>
            <w:r w:rsidRPr="00466C7B">
              <w:rPr>
                <w:rFonts w:ascii="Times New Roman" w:hAnsi="Times New Roman" w:cs="Times New Roman"/>
                <w:sz w:val="24"/>
                <w:szCs w:val="24"/>
              </w:rPr>
              <w:t xml:space="preserve"> </w:t>
            </w:r>
            <w:r w:rsidRPr="00617C8C">
              <w:rPr>
                <w:rFonts w:ascii="Times New Roman" w:hAnsi="Times New Roman" w:cs="Times New Roman"/>
                <w:sz w:val="24"/>
                <w:szCs w:val="24"/>
              </w:rPr>
              <w:t>безопасности</w:t>
            </w:r>
            <w:r w:rsidRPr="00466C7B">
              <w:rPr>
                <w:rFonts w:ascii="Times New Roman" w:hAnsi="Times New Roman" w:cs="Times New Roman"/>
                <w:sz w:val="24"/>
                <w:szCs w:val="24"/>
              </w:rPr>
              <w:t xml:space="preserve"> </w:t>
            </w:r>
            <w:r w:rsidRPr="00617C8C">
              <w:rPr>
                <w:rFonts w:ascii="Times New Roman" w:hAnsi="Times New Roman" w:cs="Times New Roman"/>
                <w:sz w:val="24"/>
                <w:szCs w:val="24"/>
              </w:rPr>
              <w:t>дорожного</w:t>
            </w:r>
            <w:r w:rsidRPr="00466C7B">
              <w:rPr>
                <w:rFonts w:ascii="Times New Roman" w:hAnsi="Times New Roman" w:cs="Times New Roman"/>
                <w:sz w:val="24"/>
                <w:szCs w:val="24"/>
              </w:rPr>
              <w:t xml:space="preserve"> </w:t>
            </w:r>
            <w:r w:rsidRPr="00617C8C">
              <w:rPr>
                <w:rFonts w:ascii="Times New Roman" w:hAnsi="Times New Roman" w:cs="Times New Roman"/>
                <w:sz w:val="24"/>
                <w:szCs w:val="24"/>
              </w:rPr>
              <w:t>движения</w:t>
            </w:r>
            <w:r>
              <w:rPr>
                <w:rFonts w:ascii="Times New Roman" w:hAnsi="Times New Roman" w:cs="Times New Roman"/>
                <w:sz w:val="24"/>
                <w:szCs w:val="24"/>
              </w:rPr>
              <w:t xml:space="preserve">, </w:t>
            </w:r>
            <w:r>
              <w:rPr>
                <w:rFonts w:ascii="Arial" w:hAnsi="Arial" w:cs="Arial"/>
              </w:rPr>
              <w:t>(ед.</w:t>
            </w:r>
            <w:r w:rsidRPr="00B97400">
              <w:rPr>
                <w:rFonts w:ascii="Arial" w:hAnsi="Arial" w:cs="Arial"/>
              </w:rPr>
              <w:t>)</w:t>
            </w:r>
          </w:p>
        </w:tc>
        <w:tc>
          <w:tcPr>
            <w:tcW w:w="1023" w:type="dxa"/>
            <w:vAlign w:val="center"/>
            <w:hideMark/>
          </w:tcPr>
          <w:p w:rsidR="00873EFF" w:rsidRPr="00B97400" w:rsidRDefault="00873EFF" w:rsidP="00D91CA9">
            <w:pPr>
              <w:autoSpaceDE w:val="0"/>
              <w:autoSpaceDN w:val="0"/>
              <w:adjustRightInd w:val="0"/>
              <w:spacing w:line="276" w:lineRule="auto"/>
              <w:ind w:firstLine="540"/>
              <w:rPr>
                <w:rFonts w:ascii="Arial" w:hAnsi="Arial" w:cs="Arial"/>
              </w:rPr>
            </w:pPr>
            <w:r>
              <w:rPr>
                <w:rFonts w:ascii="Arial" w:hAnsi="Arial" w:cs="Arial"/>
              </w:rPr>
              <w:t>1</w:t>
            </w:r>
          </w:p>
        </w:tc>
        <w:tc>
          <w:tcPr>
            <w:tcW w:w="1058" w:type="dxa"/>
            <w:vAlign w:val="center"/>
            <w:hideMark/>
          </w:tcPr>
          <w:p w:rsidR="00873EFF" w:rsidRPr="00B97400" w:rsidRDefault="00873EFF" w:rsidP="00D91CA9">
            <w:pPr>
              <w:autoSpaceDE w:val="0"/>
              <w:autoSpaceDN w:val="0"/>
              <w:adjustRightInd w:val="0"/>
              <w:spacing w:line="276" w:lineRule="auto"/>
              <w:ind w:firstLine="540"/>
              <w:rPr>
                <w:rFonts w:ascii="Arial" w:hAnsi="Arial" w:cs="Arial"/>
              </w:rPr>
            </w:pPr>
            <w:r>
              <w:rPr>
                <w:rFonts w:ascii="Arial" w:hAnsi="Arial" w:cs="Arial"/>
              </w:rPr>
              <w:t>1</w:t>
            </w:r>
          </w:p>
        </w:tc>
        <w:tc>
          <w:tcPr>
            <w:tcW w:w="1023" w:type="dxa"/>
            <w:tcBorders>
              <w:right w:val="single" w:sz="4" w:space="0" w:color="auto"/>
            </w:tcBorders>
            <w:vAlign w:val="center"/>
            <w:hideMark/>
          </w:tcPr>
          <w:p w:rsidR="00873EFF" w:rsidRPr="00B97400" w:rsidRDefault="00873EFF" w:rsidP="00D91CA9">
            <w:pPr>
              <w:autoSpaceDE w:val="0"/>
              <w:autoSpaceDN w:val="0"/>
              <w:adjustRightInd w:val="0"/>
              <w:spacing w:line="276" w:lineRule="auto"/>
              <w:ind w:firstLine="540"/>
              <w:rPr>
                <w:rFonts w:ascii="Arial" w:hAnsi="Arial" w:cs="Arial"/>
              </w:rPr>
            </w:pPr>
            <w:r>
              <w:rPr>
                <w:rFonts w:ascii="Arial" w:hAnsi="Arial" w:cs="Arial"/>
              </w:rPr>
              <w:t>5</w:t>
            </w:r>
          </w:p>
        </w:tc>
        <w:tc>
          <w:tcPr>
            <w:tcW w:w="1097" w:type="dxa"/>
            <w:tcBorders>
              <w:left w:val="single" w:sz="4" w:space="0" w:color="auto"/>
              <w:right w:val="single" w:sz="4" w:space="0" w:color="auto"/>
            </w:tcBorders>
            <w:vAlign w:val="center"/>
          </w:tcPr>
          <w:p w:rsidR="00873EFF" w:rsidRPr="00B97400" w:rsidRDefault="00873EFF" w:rsidP="00D91CA9">
            <w:pPr>
              <w:autoSpaceDE w:val="0"/>
              <w:autoSpaceDN w:val="0"/>
              <w:adjustRightInd w:val="0"/>
              <w:spacing w:line="276" w:lineRule="auto"/>
              <w:rPr>
                <w:rFonts w:ascii="Arial" w:hAnsi="Arial" w:cs="Arial"/>
              </w:rPr>
            </w:pPr>
            <w:r>
              <w:rPr>
                <w:rFonts w:ascii="Arial" w:hAnsi="Arial" w:cs="Arial"/>
              </w:rPr>
              <w:t xml:space="preserve">       10</w:t>
            </w:r>
          </w:p>
        </w:tc>
        <w:tc>
          <w:tcPr>
            <w:tcW w:w="956" w:type="dxa"/>
            <w:tcBorders>
              <w:left w:val="single" w:sz="4" w:space="0" w:color="auto"/>
              <w:right w:val="single" w:sz="4" w:space="0" w:color="auto"/>
            </w:tcBorders>
            <w:vAlign w:val="center"/>
          </w:tcPr>
          <w:p w:rsidR="00873EFF" w:rsidRPr="00B97400" w:rsidRDefault="00873EFF" w:rsidP="00D91CA9">
            <w:pPr>
              <w:autoSpaceDE w:val="0"/>
              <w:autoSpaceDN w:val="0"/>
              <w:adjustRightInd w:val="0"/>
              <w:spacing w:line="276" w:lineRule="auto"/>
              <w:rPr>
                <w:rFonts w:ascii="Arial" w:hAnsi="Arial" w:cs="Arial"/>
              </w:rPr>
            </w:pPr>
            <w:r>
              <w:rPr>
                <w:rFonts w:ascii="Arial" w:hAnsi="Arial" w:cs="Arial"/>
              </w:rPr>
              <w:t xml:space="preserve">      18</w:t>
            </w:r>
          </w:p>
        </w:tc>
        <w:tc>
          <w:tcPr>
            <w:tcW w:w="956" w:type="dxa"/>
            <w:tcBorders>
              <w:left w:val="single" w:sz="4" w:space="0" w:color="auto"/>
            </w:tcBorders>
            <w:vAlign w:val="center"/>
          </w:tcPr>
          <w:p w:rsidR="00873EFF" w:rsidRPr="00B97400" w:rsidRDefault="00873EFF" w:rsidP="00D91CA9">
            <w:pPr>
              <w:autoSpaceDE w:val="0"/>
              <w:autoSpaceDN w:val="0"/>
              <w:adjustRightInd w:val="0"/>
              <w:spacing w:line="276" w:lineRule="auto"/>
              <w:rPr>
                <w:rFonts w:ascii="Arial" w:hAnsi="Arial" w:cs="Arial"/>
              </w:rPr>
            </w:pPr>
            <w:r>
              <w:rPr>
                <w:rFonts w:ascii="Arial" w:hAnsi="Arial" w:cs="Arial"/>
              </w:rPr>
              <w:t xml:space="preserve">    27</w:t>
            </w:r>
          </w:p>
        </w:tc>
      </w:tr>
    </w:tbl>
    <w:p w:rsidR="00873EFF" w:rsidRDefault="00873EFF" w:rsidP="00873EFF">
      <w:pPr>
        <w:autoSpaceDE w:val="0"/>
        <w:autoSpaceDN w:val="0"/>
        <w:adjustRightInd w:val="0"/>
        <w:spacing w:after="0" w:line="276" w:lineRule="auto"/>
        <w:jc w:val="center"/>
        <w:outlineLvl w:val="1"/>
        <w:rPr>
          <w:rFonts w:ascii="Arial" w:hAnsi="Arial" w:cs="Arial"/>
        </w:rPr>
      </w:pPr>
    </w:p>
    <w:p w:rsidR="0013771C" w:rsidRPr="00B97400" w:rsidRDefault="0013771C" w:rsidP="00873EFF">
      <w:pPr>
        <w:autoSpaceDE w:val="0"/>
        <w:autoSpaceDN w:val="0"/>
        <w:adjustRightInd w:val="0"/>
        <w:spacing w:after="0" w:line="276" w:lineRule="auto"/>
        <w:jc w:val="center"/>
        <w:outlineLvl w:val="1"/>
        <w:rPr>
          <w:rFonts w:ascii="Arial" w:hAnsi="Arial" w:cs="Arial"/>
        </w:rPr>
      </w:pPr>
      <w:r>
        <w:rPr>
          <w:rFonts w:ascii="Arial" w:hAnsi="Arial" w:cs="Arial"/>
        </w:rPr>
        <w:t xml:space="preserve">3. СРОКИ </w:t>
      </w:r>
      <w:r w:rsidRPr="00B97400">
        <w:rPr>
          <w:rFonts w:ascii="Arial" w:hAnsi="Arial" w:cs="Arial"/>
        </w:rPr>
        <w:t xml:space="preserve">РЕАЛИЗАЦИИ </w:t>
      </w:r>
      <w:r>
        <w:rPr>
          <w:rFonts w:ascii="Arial" w:hAnsi="Arial" w:cs="Arial"/>
        </w:rPr>
        <w:t xml:space="preserve">МУНИЦИПАЛЬНОЙ </w:t>
      </w:r>
      <w:r w:rsidRPr="00B97400">
        <w:rPr>
          <w:rFonts w:ascii="Arial" w:hAnsi="Arial" w:cs="Arial"/>
        </w:rPr>
        <w:t>ПРОГРАММЫ</w:t>
      </w:r>
    </w:p>
    <w:p w:rsidR="0013771C" w:rsidRPr="0013771C" w:rsidRDefault="0013771C" w:rsidP="00873EFF">
      <w:pPr>
        <w:spacing w:after="0" w:line="312" w:lineRule="atLeast"/>
        <w:ind w:firstLine="709"/>
        <w:contextualSpacing/>
        <w:rPr>
          <w:rFonts w:ascii="Arial" w:eastAsia="Times New Roman" w:hAnsi="Arial" w:cs="Arial"/>
          <w:sz w:val="24"/>
          <w:szCs w:val="24"/>
          <w:lang w:eastAsia="ru-RU"/>
        </w:rPr>
      </w:pPr>
    </w:p>
    <w:p w:rsidR="00AA0F02" w:rsidRPr="00AA0F02" w:rsidRDefault="00F474D2" w:rsidP="00873EFF">
      <w:pPr>
        <w:autoSpaceDE w:val="0"/>
        <w:autoSpaceDN w:val="0"/>
        <w:adjustRightInd w:val="0"/>
        <w:spacing w:after="0" w:line="276" w:lineRule="auto"/>
        <w:ind w:firstLine="567"/>
        <w:contextualSpacing/>
        <w:outlineLvl w:val="1"/>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w:t>
      </w:r>
      <w:r w:rsidR="00AA0F02" w:rsidRPr="00AA0F02">
        <w:rPr>
          <w:rFonts w:ascii="Arial" w:eastAsia="Times New Roman" w:hAnsi="Arial" w:cs="Arial"/>
          <w:sz w:val="24"/>
          <w:szCs w:val="24"/>
          <w:lang w:eastAsia="ru-RU"/>
        </w:rPr>
        <w:t>рограмма рассчитана на 2015 – 2020 годы.</w:t>
      </w:r>
    </w:p>
    <w:p w:rsidR="0038527D" w:rsidRDefault="0038527D" w:rsidP="00873EFF">
      <w:pPr>
        <w:autoSpaceDE w:val="0"/>
        <w:autoSpaceDN w:val="0"/>
        <w:adjustRightInd w:val="0"/>
        <w:spacing w:after="0" w:line="276" w:lineRule="auto"/>
        <w:ind w:firstLine="567"/>
        <w:jc w:val="center"/>
        <w:outlineLvl w:val="1"/>
        <w:rPr>
          <w:rFonts w:ascii="Times New Roman" w:hAnsi="Times New Roman" w:cs="Times New Roman"/>
          <w:color w:val="000000"/>
          <w:sz w:val="24"/>
          <w:szCs w:val="24"/>
        </w:rPr>
      </w:pPr>
    </w:p>
    <w:p w:rsidR="00AA0F02" w:rsidRDefault="00AA0F02" w:rsidP="00873EFF">
      <w:pPr>
        <w:autoSpaceDE w:val="0"/>
        <w:autoSpaceDN w:val="0"/>
        <w:adjustRightInd w:val="0"/>
        <w:spacing w:after="0" w:line="276" w:lineRule="auto"/>
        <w:ind w:firstLine="567"/>
        <w:jc w:val="center"/>
        <w:outlineLvl w:val="1"/>
        <w:rPr>
          <w:rFonts w:ascii="Arial" w:hAnsi="Arial" w:cs="Arial"/>
        </w:rPr>
      </w:pPr>
      <w:r>
        <w:rPr>
          <w:rFonts w:ascii="Times New Roman" w:hAnsi="Times New Roman" w:cs="Times New Roman"/>
          <w:color w:val="000000"/>
          <w:sz w:val="24"/>
          <w:szCs w:val="24"/>
        </w:rPr>
        <w:tab/>
      </w:r>
      <w:r w:rsidRPr="00B97400">
        <w:rPr>
          <w:rFonts w:ascii="Arial" w:hAnsi="Arial" w:cs="Arial"/>
        </w:rPr>
        <w:t xml:space="preserve">4. </w:t>
      </w:r>
      <w:r>
        <w:rPr>
          <w:rFonts w:ascii="Arial" w:hAnsi="Arial" w:cs="Arial"/>
        </w:rPr>
        <w:t>РЕСУРСНОЕ ОБЕСПЕЧЕНИЕ МУНИЦИПАЛЬНОЙ ПРОГРАММЫ</w:t>
      </w:r>
    </w:p>
    <w:p w:rsidR="00873EFF" w:rsidRPr="00B97400" w:rsidRDefault="00873EFF" w:rsidP="00873EFF">
      <w:pPr>
        <w:autoSpaceDE w:val="0"/>
        <w:autoSpaceDN w:val="0"/>
        <w:adjustRightInd w:val="0"/>
        <w:spacing w:after="0" w:line="276" w:lineRule="auto"/>
        <w:ind w:firstLine="567"/>
        <w:jc w:val="center"/>
        <w:outlineLvl w:val="1"/>
        <w:rPr>
          <w:rFonts w:ascii="Arial" w:hAnsi="Arial" w:cs="Arial"/>
        </w:rPr>
      </w:pPr>
    </w:p>
    <w:p w:rsidR="00AA0F02" w:rsidRPr="00AA0F02" w:rsidRDefault="00AA0F02" w:rsidP="00AA0F02">
      <w:pPr>
        <w:autoSpaceDE w:val="0"/>
        <w:autoSpaceDN w:val="0"/>
        <w:adjustRightInd w:val="0"/>
        <w:spacing w:line="276" w:lineRule="auto"/>
        <w:ind w:firstLine="567"/>
        <w:contextualSpacing/>
        <w:outlineLvl w:val="1"/>
        <w:rPr>
          <w:rFonts w:ascii="Arial" w:eastAsia="Times New Roman" w:hAnsi="Arial" w:cs="Arial"/>
          <w:sz w:val="24"/>
          <w:szCs w:val="24"/>
          <w:lang w:eastAsia="ru-RU"/>
        </w:rPr>
      </w:pPr>
      <w:r w:rsidRPr="00AA0F02">
        <w:rPr>
          <w:rFonts w:ascii="Arial" w:eastAsia="Times New Roman" w:hAnsi="Arial" w:cs="Arial"/>
          <w:sz w:val="24"/>
          <w:szCs w:val="24"/>
          <w:lang w:eastAsia="ru-RU"/>
        </w:rPr>
        <w:t xml:space="preserve">Реализация </w:t>
      </w:r>
      <w:r w:rsidR="00F474D2">
        <w:rPr>
          <w:rFonts w:ascii="Arial" w:eastAsia="Times New Roman" w:hAnsi="Arial" w:cs="Arial"/>
          <w:sz w:val="24"/>
          <w:szCs w:val="24"/>
          <w:lang w:eastAsia="ru-RU"/>
        </w:rPr>
        <w:t xml:space="preserve">муниципальной </w:t>
      </w:r>
      <w:r w:rsidRPr="00AA0F02">
        <w:rPr>
          <w:rFonts w:ascii="Arial" w:eastAsia="Times New Roman" w:hAnsi="Arial" w:cs="Arial"/>
          <w:sz w:val="24"/>
          <w:szCs w:val="24"/>
          <w:lang w:eastAsia="ru-RU"/>
        </w:rPr>
        <w:t xml:space="preserve">программы потребует выделения бюджетных ассигнований в сумме </w:t>
      </w:r>
      <w:r w:rsidR="002B6414">
        <w:rPr>
          <w:rFonts w:ascii="Arial" w:eastAsia="Times New Roman" w:hAnsi="Arial" w:cs="Arial"/>
          <w:sz w:val="24"/>
          <w:szCs w:val="24"/>
          <w:lang w:eastAsia="ru-RU"/>
        </w:rPr>
        <w:t>265</w:t>
      </w:r>
      <w:r w:rsidR="0038527D">
        <w:rPr>
          <w:rFonts w:ascii="Arial" w:eastAsia="Times New Roman" w:hAnsi="Arial" w:cs="Arial"/>
          <w:sz w:val="24"/>
          <w:szCs w:val="24"/>
          <w:lang w:eastAsia="ru-RU"/>
        </w:rPr>
        <w:t xml:space="preserve"> тыс.</w:t>
      </w:r>
      <w:r w:rsidRPr="00AA0F02">
        <w:rPr>
          <w:rFonts w:ascii="Arial" w:eastAsia="Times New Roman" w:hAnsi="Arial" w:cs="Arial"/>
          <w:sz w:val="24"/>
          <w:szCs w:val="24"/>
          <w:lang w:eastAsia="ru-RU"/>
        </w:rPr>
        <w:t xml:space="preserve"> руб.</w:t>
      </w:r>
    </w:p>
    <w:p w:rsidR="00AA0F02" w:rsidRPr="00AA0F02" w:rsidRDefault="00AA0F02" w:rsidP="00AA0F02">
      <w:pPr>
        <w:autoSpaceDE w:val="0"/>
        <w:autoSpaceDN w:val="0"/>
        <w:adjustRightInd w:val="0"/>
        <w:spacing w:line="276" w:lineRule="auto"/>
        <w:ind w:firstLine="567"/>
        <w:contextualSpacing/>
        <w:outlineLvl w:val="1"/>
        <w:rPr>
          <w:rFonts w:ascii="Arial" w:eastAsia="Times New Roman" w:hAnsi="Arial" w:cs="Arial"/>
          <w:sz w:val="24"/>
          <w:szCs w:val="24"/>
          <w:lang w:eastAsia="ru-RU"/>
        </w:rPr>
      </w:pPr>
      <w:r w:rsidRPr="00AA0F02">
        <w:rPr>
          <w:rFonts w:ascii="Arial" w:eastAsia="Times New Roman" w:hAnsi="Arial" w:cs="Arial"/>
          <w:sz w:val="24"/>
          <w:szCs w:val="24"/>
          <w:lang w:eastAsia="ru-RU"/>
        </w:rPr>
        <w:t>Финансирование осуществляется за счет средств бюджета района.</w:t>
      </w:r>
    </w:p>
    <w:p w:rsidR="00AA0F02" w:rsidRPr="00AA0F02" w:rsidRDefault="00AA0F02" w:rsidP="00AA0F02">
      <w:pPr>
        <w:autoSpaceDE w:val="0"/>
        <w:autoSpaceDN w:val="0"/>
        <w:adjustRightInd w:val="0"/>
        <w:spacing w:line="276" w:lineRule="auto"/>
        <w:ind w:firstLine="567"/>
        <w:contextualSpacing/>
        <w:outlineLvl w:val="1"/>
        <w:rPr>
          <w:rFonts w:ascii="Arial" w:eastAsia="Times New Roman" w:hAnsi="Arial" w:cs="Arial"/>
          <w:sz w:val="24"/>
          <w:szCs w:val="24"/>
          <w:lang w:eastAsia="ru-RU"/>
        </w:rPr>
      </w:pPr>
    </w:p>
    <w:p w:rsidR="00AA0F02" w:rsidRPr="00B97400" w:rsidRDefault="00AA0F02" w:rsidP="00AA0F02">
      <w:pPr>
        <w:autoSpaceDE w:val="0"/>
        <w:autoSpaceDN w:val="0"/>
        <w:adjustRightInd w:val="0"/>
        <w:spacing w:after="0" w:line="276" w:lineRule="auto"/>
        <w:jc w:val="center"/>
        <w:outlineLvl w:val="0"/>
        <w:rPr>
          <w:rFonts w:ascii="Arial" w:hAnsi="Arial" w:cs="Arial"/>
        </w:rPr>
      </w:pPr>
      <w:r>
        <w:rPr>
          <w:rFonts w:ascii="Arial" w:eastAsia="Times New Roman" w:hAnsi="Arial" w:cs="Arial"/>
          <w:sz w:val="24"/>
          <w:szCs w:val="24"/>
          <w:lang w:eastAsia="ru-RU"/>
        </w:rPr>
        <w:tab/>
      </w:r>
      <w:r>
        <w:rPr>
          <w:rFonts w:ascii="Arial" w:hAnsi="Arial" w:cs="Arial"/>
        </w:rPr>
        <w:t>5</w:t>
      </w:r>
      <w:r w:rsidRPr="00B97400">
        <w:rPr>
          <w:rFonts w:ascii="Arial" w:hAnsi="Arial" w:cs="Arial"/>
        </w:rPr>
        <w:t>. ОЖИДАЕМЫЕ КОНЕЧНЫЕ РЕЗУЛЬТАТЫ</w:t>
      </w:r>
    </w:p>
    <w:p w:rsidR="00AA0F02" w:rsidRPr="00B97400" w:rsidRDefault="00AA0F02" w:rsidP="00AA0F02">
      <w:pPr>
        <w:autoSpaceDE w:val="0"/>
        <w:autoSpaceDN w:val="0"/>
        <w:adjustRightInd w:val="0"/>
        <w:spacing w:after="0" w:line="276" w:lineRule="auto"/>
        <w:jc w:val="center"/>
        <w:rPr>
          <w:rFonts w:ascii="Arial" w:hAnsi="Arial" w:cs="Arial"/>
        </w:rPr>
      </w:pPr>
      <w:r w:rsidRPr="00B97400">
        <w:rPr>
          <w:rFonts w:ascii="Arial" w:hAnsi="Arial" w:cs="Arial"/>
        </w:rPr>
        <w:t xml:space="preserve">РЕАЛИЗАЦИИ </w:t>
      </w:r>
      <w:r>
        <w:rPr>
          <w:rFonts w:ascii="Arial" w:hAnsi="Arial" w:cs="Arial"/>
        </w:rPr>
        <w:t xml:space="preserve">МУНИЦИПАЛЬНОЙ </w:t>
      </w:r>
      <w:r w:rsidRPr="00B97400">
        <w:rPr>
          <w:rFonts w:ascii="Arial" w:hAnsi="Arial" w:cs="Arial"/>
        </w:rPr>
        <w:t>ПРОГРАММЫ</w:t>
      </w:r>
    </w:p>
    <w:p w:rsidR="00AA0F02" w:rsidRPr="00AA0F02" w:rsidRDefault="00AA0F02" w:rsidP="00AA0F02">
      <w:pPr>
        <w:spacing w:after="0" w:line="312" w:lineRule="atLeast"/>
        <w:ind w:firstLine="709"/>
        <w:contextualSpacing/>
        <w:rPr>
          <w:rFonts w:ascii="Arial" w:eastAsia="Times New Roman" w:hAnsi="Arial" w:cs="Arial"/>
          <w:sz w:val="24"/>
          <w:szCs w:val="24"/>
          <w:lang w:eastAsia="ru-RU"/>
        </w:rPr>
      </w:pPr>
      <w:r w:rsidRPr="00AA0F02">
        <w:rPr>
          <w:rFonts w:ascii="Arial" w:eastAsia="Times New Roman" w:hAnsi="Arial" w:cs="Arial"/>
          <w:sz w:val="24"/>
          <w:szCs w:val="24"/>
          <w:lang w:eastAsia="ru-RU"/>
        </w:rPr>
        <w:t xml:space="preserve">Показатели эффективности реализации </w:t>
      </w:r>
      <w:r w:rsidR="00894964">
        <w:rPr>
          <w:rFonts w:ascii="Arial" w:eastAsia="Times New Roman" w:hAnsi="Arial" w:cs="Arial"/>
          <w:sz w:val="24"/>
          <w:szCs w:val="24"/>
          <w:lang w:eastAsia="ru-RU"/>
        </w:rPr>
        <w:t>муниципальной</w:t>
      </w:r>
      <w:r w:rsidR="00894964" w:rsidRPr="00AA0F02">
        <w:rPr>
          <w:rFonts w:ascii="Arial" w:eastAsia="Times New Roman" w:hAnsi="Arial" w:cs="Arial"/>
          <w:sz w:val="24"/>
          <w:szCs w:val="24"/>
          <w:lang w:eastAsia="ru-RU"/>
        </w:rPr>
        <w:t xml:space="preserve"> </w:t>
      </w:r>
      <w:r w:rsidRPr="00AA0F02">
        <w:rPr>
          <w:rFonts w:ascii="Arial" w:eastAsia="Times New Roman" w:hAnsi="Arial" w:cs="Arial"/>
          <w:sz w:val="24"/>
          <w:szCs w:val="24"/>
          <w:lang w:eastAsia="ru-RU"/>
        </w:rPr>
        <w:t>Программы определяются исходя из достижения поставленных целей и задач в процессе реализации программных мероприятий.</w:t>
      </w:r>
    </w:p>
    <w:p w:rsidR="00AA0F02" w:rsidRPr="00AA0F02" w:rsidRDefault="00AA0F02" w:rsidP="00AA0F02">
      <w:pPr>
        <w:spacing w:after="0" w:line="312" w:lineRule="atLeast"/>
        <w:ind w:firstLine="709"/>
        <w:contextualSpacing/>
        <w:rPr>
          <w:rFonts w:ascii="Arial" w:eastAsia="Times New Roman" w:hAnsi="Arial" w:cs="Arial"/>
          <w:sz w:val="24"/>
          <w:szCs w:val="24"/>
          <w:lang w:eastAsia="ru-RU"/>
        </w:rPr>
      </w:pPr>
      <w:r w:rsidRPr="00AA0F02">
        <w:rPr>
          <w:rFonts w:ascii="Arial" w:eastAsia="Times New Roman" w:hAnsi="Arial" w:cs="Arial"/>
          <w:sz w:val="24"/>
          <w:szCs w:val="24"/>
          <w:lang w:eastAsia="ru-RU"/>
        </w:rPr>
        <w:t xml:space="preserve">Реализация мероприятий </w:t>
      </w:r>
      <w:r w:rsidR="00F474D2">
        <w:rPr>
          <w:rFonts w:ascii="Arial" w:eastAsia="Times New Roman" w:hAnsi="Arial" w:cs="Arial"/>
          <w:sz w:val="24"/>
          <w:szCs w:val="24"/>
          <w:lang w:eastAsia="ru-RU"/>
        </w:rPr>
        <w:t>муниципальной</w:t>
      </w:r>
      <w:r w:rsidR="00F474D2" w:rsidRPr="00AA0F02">
        <w:rPr>
          <w:rFonts w:ascii="Arial" w:eastAsia="Times New Roman" w:hAnsi="Arial" w:cs="Arial"/>
          <w:sz w:val="24"/>
          <w:szCs w:val="24"/>
          <w:lang w:eastAsia="ru-RU"/>
        </w:rPr>
        <w:t xml:space="preserve"> </w:t>
      </w:r>
      <w:r w:rsidRPr="00AA0F02">
        <w:rPr>
          <w:rFonts w:ascii="Arial" w:eastAsia="Times New Roman" w:hAnsi="Arial" w:cs="Arial"/>
          <w:sz w:val="24"/>
          <w:szCs w:val="24"/>
          <w:lang w:eastAsia="ru-RU"/>
        </w:rPr>
        <w:t>Программы позволит:</w:t>
      </w:r>
    </w:p>
    <w:p w:rsidR="00AA0F02" w:rsidRPr="00AA0F02" w:rsidRDefault="00AA0F02" w:rsidP="00AA0F02">
      <w:pPr>
        <w:spacing w:after="0" w:line="312" w:lineRule="atLeast"/>
        <w:ind w:firstLine="709"/>
        <w:contextualSpacing/>
        <w:rPr>
          <w:rFonts w:ascii="Arial" w:eastAsia="Times New Roman" w:hAnsi="Arial" w:cs="Arial"/>
          <w:sz w:val="24"/>
          <w:szCs w:val="24"/>
          <w:lang w:eastAsia="ru-RU"/>
        </w:rPr>
      </w:pPr>
      <w:r w:rsidRPr="00AA0F02">
        <w:rPr>
          <w:rFonts w:ascii="Arial" w:eastAsia="Times New Roman" w:hAnsi="Arial" w:cs="Arial"/>
          <w:sz w:val="24"/>
          <w:szCs w:val="24"/>
          <w:lang w:eastAsia="ru-RU"/>
        </w:rPr>
        <w:t>-  снизить количество лиц, погибших в результате ДТП;</w:t>
      </w:r>
    </w:p>
    <w:p w:rsidR="00AA0F02" w:rsidRPr="00AA0F02" w:rsidRDefault="00AA0F02" w:rsidP="00AA0F02">
      <w:pPr>
        <w:spacing w:after="0" w:line="312" w:lineRule="atLeast"/>
        <w:ind w:firstLine="709"/>
        <w:contextualSpacing/>
        <w:rPr>
          <w:rFonts w:ascii="Arial" w:eastAsia="Times New Roman" w:hAnsi="Arial" w:cs="Arial"/>
          <w:sz w:val="24"/>
          <w:szCs w:val="24"/>
          <w:lang w:eastAsia="ru-RU"/>
        </w:rPr>
      </w:pPr>
      <w:r w:rsidRPr="00AA0F02">
        <w:rPr>
          <w:rFonts w:ascii="Arial" w:eastAsia="Times New Roman" w:hAnsi="Arial" w:cs="Arial"/>
          <w:sz w:val="24"/>
          <w:szCs w:val="24"/>
          <w:lang w:eastAsia="ru-RU"/>
        </w:rPr>
        <w:t>-  снизить количество ДТП с пострадавшими;</w:t>
      </w:r>
    </w:p>
    <w:p w:rsidR="00AA0F02" w:rsidRPr="00AA0F02" w:rsidRDefault="00AA0F02" w:rsidP="00AA0F02">
      <w:pPr>
        <w:spacing w:after="0" w:line="312" w:lineRule="atLeast"/>
        <w:ind w:firstLine="709"/>
        <w:contextualSpacing/>
        <w:rPr>
          <w:rFonts w:ascii="Arial" w:eastAsia="Times New Roman" w:hAnsi="Arial" w:cs="Arial"/>
          <w:sz w:val="24"/>
          <w:szCs w:val="24"/>
          <w:lang w:eastAsia="ru-RU"/>
        </w:rPr>
      </w:pPr>
      <w:r w:rsidRPr="00AA0F02">
        <w:rPr>
          <w:rFonts w:ascii="Arial" w:eastAsia="Times New Roman" w:hAnsi="Arial" w:cs="Arial"/>
          <w:sz w:val="24"/>
          <w:szCs w:val="24"/>
          <w:lang w:eastAsia="ru-RU"/>
        </w:rPr>
        <w:t>- снизить до минимума потенциальную опасность имеющихся очагов аварийности;</w:t>
      </w:r>
    </w:p>
    <w:p w:rsidR="00AA0F02" w:rsidRPr="00AA0F02" w:rsidRDefault="00AA0F02" w:rsidP="00AA0F02">
      <w:pPr>
        <w:spacing w:after="0" w:line="312" w:lineRule="atLeast"/>
        <w:ind w:firstLine="709"/>
        <w:contextualSpacing/>
        <w:rPr>
          <w:rFonts w:ascii="Arial" w:eastAsia="Times New Roman" w:hAnsi="Arial" w:cs="Arial"/>
          <w:sz w:val="24"/>
          <w:szCs w:val="24"/>
          <w:lang w:eastAsia="ru-RU"/>
        </w:rPr>
      </w:pPr>
      <w:r w:rsidRPr="00AA0F02">
        <w:rPr>
          <w:rFonts w:ascii="Arial" w:eastAsia="Times New Roman" w:hAnsi="Arial" w:cs="Arial"/>
          <w:sz w:val="24"/>
          <w:szCs w:val="24"/>
          <w:lang w:eastAsia="ru-RU"/>
        </w:rPr>
        <w:t>-  снизить тяжесть последствий от ДТП;</w:t>
      </w:r>
    </w:p>
    <w:p w:rsidR="00AA0F02" w:rsidRPr="00AA0F02" w:rsidRDefault="00AA0F02" w:rsidP="00AA0F02">
      <w:pPr>
        <w:spacing w:after="0" w:line="312" w:lineRule="atLeast"/>
        <w:ind w:firstLine="709"/>
        <w:contextualSpacing/>
        <w:rPr>
          <w:rFonts w:ascii="Arial" w:eastAsia="Times New Roman" w:hAnsi="Arial" w:cs="Arial"/>
          <w:sz w:val="24"/>
          <w:szCs w:val="24"/>
          <w:lang w:eastAsia="ru-RU"/>
        </w:rPr>
      </w:pPr>
      <w:r w:rsidRPr="00AA0F02">
        <w:rPr>
          <w:rFonts w:ascii="Arial" w:eastAsia="Times New Roman" w:hAnsi="Arial" w:cs="Arial"/>
          <w:sz w:val="24"/>
          <w:szCs w:val="24"/>
          <w:lang w:eastAsia="ru-RU"/>
        </w:rPr>
        <w:t>- повысить правосознание и дисциплину различных категорий участников дорожного движения;</w:t>
      </w:r>
    </w:p>
    <w:p w:rsidR="00AA0F02" w:rsidRPr="00AA0F02" w:rsidRDefault="00AA0F02" w:rsidP="00AA0F02">
      <w:pPr>
        <w:spacing w:after="0" w:line="312" w:lineRule="atLeast"/>
        <w:ind w:firstLine="709"/>
        <w:contextualSpacing/>
        <w:rPr>
          <w:rFonts w:ascii="Arial" w:eastAsia="Times New Roman" w:hAnsi="Arial" w:cs="Arial"/>
          <w:sz w:val="24"/>
          <w:szCs w:val="24"/>
          <w:lang w:eastAsia="ru-RU"/>
        </w:rPr>
      </w:pPr>
      <w:r w:rsidRPr="00AA0F02">
        <w:rPr>
          <w:rFonts w:ascii="Arial" w:eastAsia="Times New Roman" w:hAnsi="Arial" w:cs="Arial"/>
          <w:sz w:val="24"/>
          <w:szCs w:val="24"/>
          <w:lang w:eastAsia="ru-RU"/>
        </w:rPr>
        <w:t>- повысить уровень подготовки участников до</w:t>
      </w:r>
      <w:r w:rsidRPr="00AA0F02">
        <w:rPr>
          <w:rFonts w:ascii="Arial" w:eastAsia="Times New Roman" w:hAnsi="Arial" w:cs="Arial"/>
          <w:sz w:val="24"/>
          <w:szCs w:val="24"/>
          <w:lang w:eastAsia="ru-RU"/>
        </w:rPr>
        <w:softHyphen/>
        <w:t>рожного движения, работников и сотрудников служб, участвующих в проведе</w:t>
      </w:r>
      <w:r w:rsidRPr="00AA0F02">
        <w:rPr>
          <w:rFonts w:ascii="Arial" w:eastAsia="Times New Roman" w:hAnsi="Arial" w:cs="Arial"/>
          <w:sz w:val="24"/>
          <w:szCs w:val="24"/>
          <w:lang w:eastAsia="ru-RU"/>
        </w:rPr>
        <w:softHyphen/>
        <w:t>нии работ на месте ДТП.</w:t>
      </w:r>
    </w:p>
    <w:p w:rsidR="00AA0F02" w:rsidRPr="00AA0F02" w:rsidRDefault="00AA0F02" w:rsidP="00AA0F02">
      <w:pPr>
        <w:spacing w:after="0" w:line="312" w:lineRule="atLeast"/>
        <w:ind w:firstLine="709"/>
        <w:contextualSpacing/>
        <w:rPr>
          <w:rFonts w:ascii="Arial" w:eastAsia="Times New Roman" w:hAnsi="Arial" w:cs="Arial"/>
          <w:sz w:val="24"/>
          <w:szCs w:val="24"/>
          <w:lang w:eastAsia="ru-RU"/>
        </w:rPr>
      </w:pPr>
      <w:r w:rsidRPr="00AA0F02">
        <w:rPr>
          <w:rFonts w:ascii="Arial" w:eastAsia="Times New Roman" w:hAnsi="Arial" w:cs="Arial"/>
          <w:sz w:val="24"/>
          <w:szCs w:val="24"/>
          <w:lang w:eastAsia="ru-RU"/>
        </w:rPr>
        <w:t>Предотвращение дополнительного социально-экономического ущерба от дорожно-транспортных происшествий и их последствий. Предотвращение дополнительного демографического ущерба от дорожно-транспортных происшествий и их последствий.</w:t>
      </w:r>
    </w:p>
    <w:p w:rsidR="00AA0F02" w:rsidRPr="00AA0F02" w:rsidRDefault="00AA0F02" w:rsidP="00AA0F02">
      <w:pPr>
        <w:spacing w:after="0" w:line="312" w:lineRule="atLeast"/>
        <w:ind w:firstLine="709"/>
        <w:contextualSpacing/>
        <w:rPr>
          <w:rFonts w:ascii="Arial" w:eastAsia="Times New Roman" w:hAnsi="Arial" w:cs="Arial"/>
          <w:sz w:val="24"/>
          <w:szCs w:val="24"/>
          <w:lang w:eastAsia="ru-RU"/>
        </w:rPr>
      </w:pPr>
      <w:r w:rsidRPr="00AA0F02">
        <w:rPr>
          <w:rFonts w:ascii="Arial" w:eastAsia="Times New Roman" w:hAnsi="Arial" w:cs="Arial"/>
          <w:sz w:val="24"/>
          <w:szCs w:val="24"/>
          <w:lang w:eastAsia="ru-RU"/>
        </w:rPr>
        <w:t xml:space="preserve">При внедрении в рамках </w:t>
      </w:r>
      <w:r w:rsidR="00894964">
        <w:rPr>
          <w:rFonts w:ascii="Arial" w:eastAsia="Times New Roman" w:hAnsi="Arial" w:cs="Arial"/>
          <w:sz w:val="24"/>
          <w:szCs w:val="24"/>
          <w:lang w:eastAsia="ru-RU"/>
        </w:rPr>
        <w:t>муниципальной</w:t>
      </w:r>
      <w:r w:rsidR="00894964" w:rsidRPr="00AA0F02">
        <w:rPr>
          <w:rFonts w:ascii="Arial" w:eastAsia="Times New Roman" w:hAnsi="Arial" w:cs="Arial"/>
          <w:sz w:val="24"/>
          <w:szCs w:val="24"/>
          <w:lang w:eastAsia="ru-RU"/>
        </w:rPr>
        <w:t xml:space="preserve"> </w:t>
      </w:r>
      <w:r w:rsidRPr="00AA0F02">
        <w:rPr>
          <w:rFonts w:ascii="Arial" w:eastAsia="Times New Roman" w:hAnsi="Arial" w:cs="Arial"/>
          <w:sz w:val="24"/>
          <w:szCs w:val="24"/>
          <w:lang w:eastAsia="ru-RU"/>
        </w:rPr>
        <w:t>Программы комплексов автоматической фиксации нарушений ПДД в местах концентрации ДТП, увеличится количество выявленных нарушений ПДД и, соответственно, объем штрафов, поступающих в бюджет за нарушения ПДД.</w:t>
      </w:r>
    </w:p>
    <w:p w:rsidR="00AA0F02" w:rsidRPr="00AA0F02" w:rsidRDefault="00AA0F02" w:rsidP="00AA0F02">
      <w:pPr>
        <w:spacing w:after="0" w:line="312" w:lineRule="atLeast"/>
        <w:ind w:firstLine="709"/>
        <w:contextualSpacing/>
        <w:rPr>
          <w:rFonts w:ascii="Arial" w:eastAsia="Times New Roman" w:hAnsi="Arial" w:cs="Arial"/>
          <w:sz w:val="24"/>
          <w:szCs w:val="24"/>
          <w:lang w:eastAsia="ru-RU"/>
        </w:rPr>
      </w:pPr>
      <w:r w:rsidRPr="00AA0F02">
        <w:rPr>
          <w:rFonts w:ascii="Arial" w:eastAsia="Times New Roman" w:hAnsi="Arial" w:cs="Arial"/>
          <w:sz w:val="24"/>
          <w:szCs w:val="24"/>
          <w:lang w:eastAsia="ru-RU"/>
        </w:rPr>
        <w:lastRenderedPageBreak/>
        <w:t xml:space="preserve">Для оценки эффективности </w:t>
      </w:r>
      <w:r w:rsidR="00894964">
        <w:rPr>
          <w:rFonts w:ascii="Arial" w:eastAsia="Times New Roman" w:hAnsi="Arial" w:cs="Arial"/>
          <w:sz w:val="24"/>
          <w:szCs w:val="24"/>
          <w:lang w:eastAsia="ru-RU"/>
        </w:rPr>
        <w:t>муниципальной</w:t>
      </w:r>
      <w:r w:rsidR="00894964" w:rsidRPr="00AA0F02">
        <w:rPr>
          <w:rFonts w:ascii="Arial" w:eastAsia="Times New Roman" w:hAnsi="Arial" w:cs="Arial"/>
          <w:sz w:val="24"/>
          <w:szCs w:val="24"/>
          <w:lang w:eastAsia="ru-RU"/>
        </w:rPr>
        <w:t xml:space="preserve"> </w:t>
      </w:r>
      <w:r w:rsidRPr="00AA0F02">
        <w:rPr>
          <w:rFonts w:ascii="Arial" w:eastAsia="Times New Roman" w:hAnsi="Arial" w:cs="Arial"/>
          <w:sz w:val="24"/>
          <w:szCs w:val="24"/>
          <w:lang w:eastAsia="ru-RU"/>
        </w:rPr>
        <w:t>Программы будет использоваться система целевых индикаторов, отражающих конечный эффект реализации программных мероприятий.</w:t>
      </w:r>
    </w:p>
    <w:p w:rsidR="00AA0F02" w:rsidRPr="00AA0F02" w:rsidRDefault="00AA0F02" w:rsidP="00AA0F02">
      <w:pPr>
        <w:tabs>
          <w:tab w:val="left" w:pos="1380"/>
        </w:tabs>
        <w:spacing w:after="0" w:line="312" w:lineRule="atLeast"/>
        <w:contextualSpacing/>
        <w:rPr>
          <w:rFonts w:ascii="Arial" w:eastAsia="Times New Roman" w:hAnsi="Arial" w:cs="Arial"/>
          <w:sz w:val="24"/>
          <w:szCs w:val="24"/>
          <w:lang w:eastAsia="ru-RU"/>
        </w:rPr>
      </w:pPr>
      <w:r w:rsidRPr="00AA0F02">
        <w:rPr>
          <w:rFonts w:ascii="Arial" w:eastAsia="Times New Roman" w:hAnsi="Arial" w:cs="Arial"/>
          <w:sz w:val="24"/>
          <w:szCs w:val="24"/>
          <w:lang w:eastAsia="ru-RU"/>
        </w:rPr>
        <w:t>Достигнутые в ходе выполнения программных мероприятий результаты будут публиковаться в средствах массовой информации</w:t>
      </w:r>
      <w:r>
        <w:rPr>
          <w:rFonts w:ascii="Arial" w:eastAsia="Times New Roman" w:hAnsi="Arial" w:cs="Arial"/>
          <w:sz w:val="24"/>
          <w:szCs w:val="24"/>
          <w:lang w:eastAsia="ru-RU"/>
        </w:rPr>
        <w:t>.</w:t>
      </w:r>
    </w:p>
    <w:p w:rsidR="00272209" w:rsidRDefault="00272209" w:rsidP="00AA0F02">
      <w:pPr>
        <w:rPr>
          <w:rFonts w:ascii="Times New Roman" w:hAnsi="Times New Roman" w:cs="Times New Roman"/>
          <w:sz w:val="24"/>
          <w:szCs w:val="24"/>
        </w:rPr>
      </w:pPr>
    </w:p>
    <w:p w:rsidR="00C03F6F" w:rsidRPr="00AA0F02" w:rsidRDefault="00C03F6F" w:rsidP="00AA0F02">
      <w:pPr>
        <w:rPr>
          <w:rFonts w:ascii="Times New Roman" w:hAnsi="Times New Roman" w:cs="Times New Roman"/>
          <w:sz w:val="24"/>
          <w:szCs w:val="24"/>
        </w:rPr>
        <w:sectPr w:rsidR="00C03F6F" w:rsidRPr="00AA0F02" w:rsidSect="00300A40">
          <w:pgSz w:w="11906" w:h="16838"/>
          <w:pgMar w:top="1134" w:right="850" w:bottom="1134" w:left="1701" w:header="708" w:footer="708" w:gutter="0"/>
          <w:cols w:space="708"/>
          <w:docGrid w:linePitch="360"/>
        </w:sectPr>
      </w:pPr>
    </w:p>
    <w:p w:rsidR="00871B5C" w:rsidRPr="009910D1" w:rsidRDefault="00300A40" w:rsidP="00871B5C">
      <w:pPr>
        <w:autoSpaceDE w:val="0"/>
        <w:autoSpaceDN w:val="0"/>
        <w:adjustRightInd w:val="0"/>
        <w:ind w:left="360"/>
        <w:jc w:val="center"/>
        <w:outlineLvl w:val="2"/>
        <w:rPr>
          <w:rFonts w:ascii="Arial" w:hAnsi="Arial" w:cs="Arial"/>
          <w:sz w:val="32"/>
          <w:szCs w:val="32"/>
        </w:rPr>
      </w:pPr>
      <w:r>
        <w:lastRenderedPageBreak/>
        <w:t xml:space="preserve">                         </w:t>
      </w:r>
      <w:r w:rsidR="00871B5C" w:rsidRPr="009910D1">
        <w:rPr>
          <w:rFonts w:ascii="Arial" w:hAnsi="Arial" w:cs="Arial"/>
          <w:sz w:val="32"/>
          <w:szCs w:val="32"/>
        </w:rPr>
        <w:t>6. ПЕРЕЧЕНЬ МЕРОПРИЯТИЙ МУНИЦИПАЛЬНОЙ ПРОГРАММЫ</w:t>
      </w:r>
    </w:p>
    <w:tbl>
      <w:tblPr>
        <w:tblStyle w:val="a6"/>
        <w:tblW w:w="15953" w:type="dxa"/>
        <w:tblInd w:w="-536" w:type="dxa"/>
        <w:tblLayout w:type="fixed"/>
        <w:tblLook w:val="04A0" w:firstRow="1" w:lastRow="0" w:firstColumn="1" w:lastColumn="0" w:noHBand="0" w:noVBand="1"/>
      </w:tblPr>
      <w:tblGrid>
        <w:gridCol w:w="706"/>
        <w:gridCol w:w="848"/>
        <w:gridCol w:w="2121"/>
        <w:gridCol w:w="1140"/>
        <w:gridCol w:w="808"/>
        <w:gridCol w:w="2881"/>
        <w:gridCol w:w="992"/>
        <w:gridCol w:w="13"/>
        <w:gridCol w:w="15"/>
        <w:gridCol w:w="15"/>
        <w:gridCol w:w="808"/>
        <w:gridCol w:w="122"/>
        <w:gridCol w:w="19"/>
        <w:gridCol w:w="851"/>
        <w:gridCol w:w="6"/>
        <w:gridCol w:w="987"/>
        <w:gridCol w:w="850"/>
        <w:gridCol w:w="929"/>
        <w:gridCol w:w="1842"/>
      </w:tblGrid>
      <w:tr w:rsidR="002A69EE" w:rsidTr="002A69EE">
        <w:trPr>
          <w:trHeight w:val="495"/>
        </w:trPr>
        <w:tc>
          <w:tcPr>
            <w:tcW w:w="706" w:type="dxa"/>
            <w:vMerge w:val="restart"/>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 </w:t>
            </w:r>
          </w:p>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roofErr w:type="gramStart"/>
            <w:r w:rsidRPr="002A69EE">
              <w:rPr>
                <w:rFonts w:ascii="Courier New" w:eastAsia="Times New Roman" w:hAnsi="Courier New" w:cs="Courier New"/>
                <w:sz w:val="20"/>
                <w:szCs w:val="20"/>
                <w:lang w:eastAsia="ru-RU"/>
              </w:rPr>
              <w:t>п</w:t>
            </w:r>
            <w:proofErr w:type="gramEnd"/>
            <w:r w:rsidRPr="002A69EE">
              <w:rPr>
                <w:rFonts w:ascii="Courier New" w:eastAsia="Times New Roman" w:hAnsi="Courier New" w:cs="Courier New"/>
                <w:sz w:val="20"/>
                <w:szCs w:val="20"/>
                <w:lang w:eastAsia="ru-RU"/>
              </w:rPr>
              <w:t>/п</w:t>
            </w:r>
          </w:p>
        </w:tc>
        <w:tc>
          <w:tcPr>
            <w:tcW w:w="4109" w:type="dxa"/>
            <w:gridSpan w:val="3"/>
            <w:vMerge w:val="restart"/>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Наименование программных мероприятий</w:t>
            </w:r>
          </w:p>
        </w:tc>
        <w:tc>
          <w:tcPr>
            <w:tcW w:w="3689" w:type="dxa"/>
            <w:gridSpan w:val="2"/>
            <w:vMerge w:val="restart"/>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Исполнители программных мероприятий</w:t>
            </w:r>
          </w:p>
        </w:tc>
        <w:tc>
          <w:tcPr>
            <w:tcW w:w="2841" w:type="dxa"/>
            <w:gridSpan w:val="9"/>
            <w:tcBorders>
              <w:right w:val="nil"/>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Объем финансирования</w:t>
            </w:r>
          </w:p>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(тыс. руб.)</w:t>
            </w:r>
          </w:p>
        </w:tc>
        <w:tc>
          <w:tcPr>
            <w:tcW w:w="987" w:type="dxa"/>
            <w:tcBorders>
              <w:left w:val="nil"/>
              <w:right w:val="nil"/>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850" w:type="dxa"/>
            <w:tcBorders>
              <w:left w:val="nil"/>
              <w:right w:val="nil"/>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929" w:type="dxa"/>
            <w:tcBorders>
              <w:left w:val="nil"/>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1842"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p w:rsidR="002A69EE" w:rsidRPr="002A69EE" w:rsidRDefault="002A69EE" w:rsidP="002A69EE">
            <w:pPr>
              <w:tabs>
                <w:tab w:val="left" w:pos="2019"/>
              </w:tabs>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Сроки реализации</w:t>
            </w:r>
          </w:p>
        </w:tc>
      </w:tr>
      <w:tr w:rsidR="002A69EE" w:rsidTr="002A69EE">
        <w:trPr>
          <w:trHeight w:val="330"/>
        </w:trPr>
        <w:tc>
          <w:tcPr>
            <w:tcW w:w="706" w:type="dxa"/>
            <w:vMerge/>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4109" w:type="dxa"/>
            <w:gridSpan w:val="3"/>
            <w:vMerge/>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3689" w:type="dxa"/>
            <w:gridSpan w:val="2"/>
            <w:vMerge/>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992"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2015 </w:t>
            </w:r>
          </w:p>
        </w:tc>
        <w:tc>
          <w:tcPr>
            <w:tcW w:w="851" w:type="dxa"/>
            <w:gridSpan w:val="4"/>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2016 </w:t>
            </w:r>
          </w:p>
        </w:tc>
        <w:tc>
          <w:tcPr>
            <w:tcW w:w="998" w:type="dxa"/>
            <w:gridSpan w:val="4"/>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2017 </w:t>
            </w:r>
          </w:p>
        </w:tc>
        <w:tc>
          <w:tcPr>
            <w:tcW w:w="987"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2018</w:t>
            </w:r>
          </w:p>
        </w:tc>
        <w:tc>
          <w:tcPr>
            <w:tcW w:w="850"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2019</w:t>
            </w:r>
          </w:p>
        </w:tc>
        <w:tc>
          <w:tcPr>
            <w:tcW w:w="929"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2020</w:t>
            </w:r>
          </w:p>
        </w:tc>
        <w:tc>
          <w:tcPr>
            <w:tcW w:w="1842"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r>
      <w:tr w:rsidR="002A69EE" w:rsidTr="002A69EE">
        <w:tc>
          <w:tcPr>
            <w:tcW w:w="1554" w:type="dxa"/>
            <w:gridSpan w:val="2"/>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2121"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1948" w:type="dxa"/>
            <w:gridSpan w:val="2"/>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10330" w:type="dxa"/>
            <w:gridSpan w:val="14"/>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r>
      <w:tr w:rsidR="002A69EE" w:rsidTr="002A69EE">
        <w:tc>
          <w:tcPr>
            <w:tcW w:w="706"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4109" w:type="dxa"/>
            <w:gridSpan w:val="3"/>
            <w:tcBorders>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3689" w:type="dxa"/>
            <w:gridSpan w:val="2"/>
            <w:tcBorders>
              <w:left w:val="single" w:sz="4" w:space="0" w:color="auto"/>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1005" w:type="dxa"/>
            <w:gridSpan w:val="2"/>
            <w:tcBorders>
              <w:left w:val="single" w:sz="4" w:space="0" w:color="auto"/>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838" w:type="dxa"/>
            <w:gridSpan w:val="3"/>
            <w:tcBorders>
              <w:left w:val="single" w:sz="4" w:space="0" w:color="auto"/>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992" w:type="dxa"/>
            <w:gridSpan w:val="3"/>
            <w:tcBorders>
              <w:left w:val="single" w:sz="4" w:space="0" w:color="auto"/>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993" w:type="dxa"/>
            <w:gridSpan w:val="2"/>
            <w:tcBorders>
              <w:left w:val="single" w:sz="4" w:space="0" w:color="auto"/>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850" w:type="dxa"/>
            <w:tcBorders>
              <w:left w:val="single" w:sz="4" w:space="0" w:color="auto"/>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929" w:type="dxa"/>
            <w:tcBorders>
              <w:left w:val="single" w:sz="4" w:space="0" w:color="auto"/>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1842" w:type="dxa"/>
            <w:tcBorders>
              <w:lef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r>
      <w:tr w:rsidR="002A69EE" w:rsidTr="002A69EE">
        <w:tc>
          <w:tcPr>
            <w:tcW w:w="1554" w:type="dxa"/>
            <w:gridSpan w:val="2"/>
          </w:tcPr>
          <w:p w:rsidR="002A69EE" w:rsidRPr="002A69EE" w:rsidRDefault="002A69EE" w:rsidP="002A69EE">
            <w:pPr>
              <w:pStyle w:val="a5"/>
              <w:numPr>
                <w:ilvl w:val="0"/>
                <w:numId w:val="11"/>
              </w:numPr>
              <w:autoSpaceDE w:val="0"/>
              <w:autoSpaceDN w:val="0"/>
              <w:adjustRightInd w:val="0"/>
              <w:jc w:val="left"/>
              <w:outlineLvl w:val="2"/>
              <w:rPr>
                <w:rFonts w:ascii="Courier New" w:eastAsia="Times New Roman" w:hAnsi="Courier New" w:cs="Courier New"/>
                <w:sz w:val="20"/>
                <w:szCs w:val="20"/>
                <w:lang w:eastAsia="ru-RU"/>
              </w:rPr>
            </w:pPr>
          </w:p>
        </w:tc>
        <w:tc>
          <w:tcPr>
            <w:tcW w:w="2121" w:type="dxa"/>
          </w:tcPr>
          <w:p w:rsidR="002A69EE" w:rsidRPr="002A69EE" w:rsidRDefault="002A69EE" w:rsidP="002A69EE">
            <w:pPr>
              <w:pStyle w:val="a5"/>
              <w:numPr>
                <w:ilvl w:val="0"/>
                <w:numId w:val="11"/>
              </w:numPr>
              <w:autoSpaceDE w:val="0"/>
              <w:autoSpaceDN w:val="0"/>
              <w:adjustRightInd w:val="0"/>
              <w:jc w:val="left"/>
              <w:outlineLvl w:val="2"/>
              <w:rPr>
                <w:rFonts w:ascii="Courier New" w:eastAsia="Times New Roman" w:hAnsi="Courier New" w:cs="Courier New"/>
                <w:sz w:val="20"/>
                <w:szCs w:val="20"/>
                <w:lang w:eastAsia="ru-RU"/>
              </w:rPr>
            </w:pPr>
          </w:p>
        </w:tc>
        <w:tc>
          <w:tcPr>
            <w:tcW w:w="1948" w:type="dxa"/>
            <w:gridSpan w:val="2"/>
          </w:tcPr>
          <w:p w:rsidR="002A69EE" w:rsidRPr="002A69EE" w:rsidRDefault="002A69EE" w:rsidP="002A69EE">
            <w:pPr>
              <w:pStyle w:val="a5"/>
              <w:numPr>
                <w:ilvl w:val="0"/>
                <w:numId w:val="11"/>
              </w:numPr>
              <w:autoSpaceDE w:val="0"/>
              <w:autoSpaceDN w:val="0"/>
              <w:adjustRightInd w:val="0"/>
              <w:jc w:val="left"/>
              <w:outlineLvl w:val="2"/>
              <w:rPr>
                <w:rFonts w:ascii="Courier New" w:eastAsia="Times New Roman" w:hAnsi="Courier New" w:cs="Courier New"/>
                <w:sz w:val="20"/>
                <w:szCs w:val="20"/>
                <w:lang w:eastAsia="ru-RU"/>
              </w:rPr>
            </w:pPr>
          </w:p>
        </w:tc>
        <w:tc>
          <w:tcPr>
            <w:tcW w:w="10330" w:type="dxa"/>
            <w:gridSpan w:val="14"/>
          </w:tcPr>
          <w:p w:rsidR="002A69EE" w:rsidRPr="002A69EE" w:rsidRDefault="002A69EE" w:rsidP="002A69EE">
            <w:pPr>
              <w:pStyle w:val="a5"/>
              <w:numPr>
                <w:ilvl w:val="0"/>
                <w:numId w:val="11"/>
              </w:num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Организация и профилактика дорожно-транспортных происшествий                               </w:t>
            </w:r>
          </w:p>
        </w:tc>
      </w:tr>
      <w:tr w:rsidR="002A69EE" w:rsidTr="002A69EE">
        <w:trPr>
          <w:trHeight w:val="1196"/>
        </w:trPr>
        <w:tc>
          <w:tcPr>
            <w:tcW w:w="706"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1.</w:t>
            </w:r>
          </w:p>
        </w:tc>
        <w:tc>
          <w:tcPr>
            <w:tcW w:w="4109" w:type="dxa"/>
            <w:gridSpan w:val="3"/>
          </w:tcPr>
          <w:p w:rsidR="002A69EE" w:rsidRPr="002A69EE" w:rsidRDefault="002A69EE" w:rsidP="002A69EE">
            <w:pPr>
              <w:autoSpaceDE w:val="0"/>
              <w:autoSpaceDN w:val="0"/>
              <w:adjustRightInd w:val="0"/>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Ремонт, поверка и калибровка технических </w:t>
            </w:r>
            <w:proofErr w:type="gramStart"/>
            <w:r w:rsidRPr="002A69EE">
              <w:rPr>
                <w:rFonts w:ascii="Courier New" w:eastAsia="Times New Roman" w:hAnsi="Courier New" w:cs="Courier New"/>
                <w:sz w:val="20"/>
                <w:szCs w:val="20"/>
                <w:lang w:eastAsia="ru-RU"/>
              </w:rPr>
              <w:t>средств выявления нарушений Правил дорожного движения</w:t>
            </w:r>
            <w:proofErr w:type="gramEnd"/>
          </w:p>
        </w:tc>
        <w:tc>
          <w:tcPr>
            <w:tcW w:w="3689" w:type="dxa"/>
            <w:gridSpan w:val="2"/>
            <w:tcBorders>
              <w:bottom w:val="single" w:sz="4" w:space="0" w:color="000000" w:themeColor="text1"/>
            </w:tcBorders>
          </w:tcPr>
          <w:p w:rsidR="002A69EE" w:rsidRPr="002A69EE" w:rsidRDefault="002A69EE" w:rsidP="002A69EE">
            <w:pPr>
              <w:jc w:val="left"/>
              <w:rPr>
                <w:rFonts w:ascii="Courier New" w:eastAsia="Times New Roman" w:hAnsi="Courier New" w:cs="Courier New"/>
                <w:sz w:val="20"/>
                <w:szCs w:val="20"/>
                <w:lang w:eastAsia="ru-RU"/>
              </w:rPr>
            </w:pPr>
          </w:p>
          <w:p w:rsidR="002A69EE" w:rsidRPr="002A69EE" w:rsidRDefault="002A69EE" w:rsidP="002A69EE">
            <w:pPr>
              <w:ind w:left="35"/>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Отделение полиции (дислокация п. Баяндай) МО МВД России «</w:t>
            </w:r>
            <w:proofErr w:type="spellStart"/>
            <w:r w:rsidRPr="002A69EE">
              <w:rPr>
                <w:rFonts w:ascii="Courier New" w:eastAsia="Times New Roman" w:hAnsi="Courier New" w:cs="Courier New"/>
                <w:sz w:val="20"/>
                <w:szCs w:val="20"/>
                <w:lang w:eastAsia="ru-RU"/>
              </w:rPr>
              <w:t>Эхирит-Булагатский</w:t>
            </w:r>
            <w:proofErr w:type="spellEnd"/>
            <w:r w:rsidRPr="002A69EE">
              <w:rPr>
                <w:rFonts w:ascii="Courier New" w:eastAsia="Times New Roman" w:hAnsi="Courier New" w:cs="Courier New"/>
                <w:sz w:val="20"/>
                <w:szCs w:val="20"/>
                <w:lang w:eastAsia="ru-RU"/>
              </w:rPr>
              <w:t>»</w:t>
            </w:r>
          </w:p>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1035" w:type="dxa"/>
            <w:gridSpan w:val="4"/>
            <w:tcBorders>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sidR="00C52675">
              <w:rPr>
                <w:rFonts w:ascii="Courier New" w:eastAsia="Times New Roman" w:hAnsi="Courier New" w:cs="Courier New"/>
                <w:sz w:val="20"/>
                <w:szCs w:val="20"/>
                <w:lang w:eastAsia="ru-RU"/>
              </w:rPr>
              <w:t>,0</w:t>
            </w:r>
          </w:p>
        </w:tc>
        <w:tc>
          <w:tcPr>
            <w:tcW w:w="808" w:type="dxa"/>
            <w:tcBorders>
              <w:left w:val="single" w:sz="4" w:space="0" w:color="auto"/>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sidR="00C52675">
              <w:rPr>
                <w:rFonts w:ascii="Courier New" w:eastAsia="Times New Roman" w:hAnsi="Courier New" w:cs="Courier New"/>
                <w:sz w:val="20"/>
                <w:szCs w:val="20"/>
                <w:lang w:eastAsia="ru-RU"/>
              </w:rPr>
              <w:t>,0</w:t>
            </w:r>
          </w:p>
        </w:tc>
        <w:tc>
          <w:tcPr>
            <w:tcW w:w="998" w:type="dxa"/>
            <w:gridSpan w:val="4"/>
            <w:tcBorders>
              <w:lef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sidR="00C52675">
              <w:rPr>
                <w:rFonts w:ascii="Courier New" w:eastAsia="Times New Roman" w:hAnsi="Courier New" w:cs="Courier New"/>
                <w:sz w:val="20"/>
                <w:szCs w:val="20"/>
                <w:lang w:eastAsia="ru-RU"/>
              </w:rPr>
              <w:t>,0</w:t>
            </w:r>
          </w:p>
        </w:tc>
        <w:tc>
          <w:tcPr>
            <w:tcW w:w="987" w:type="dxa"/>
          </w:tcPr>
          <w:p w:rsidR="002A69EE"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0,0</w:t>
            </w:r>
          </w:p>
        </w:tc>
        <w:tc>
          <w:tcPr>
            <w:tcW w:w="850" w:type="dxa"/>
          </w:tcPr>
          <w:p w:rsidR="002A69EE"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0,0</w:t>
            </w:r>
          </w:p>
        </w:tc>
        <w:tc>
          <w:tcPr>
            <w:tcW w:w="929" w:type="dxa"/>
          </w:tcPr>
          <w:p w:rsidR="002A69EE"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0,0</w:t>
            </w:r>
          </w:p>
        </w:tc>
        <w:tc>
          <w:tcPr>
            <w:tcW w:w="1842"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r>
      <w:tr w:rsidR="002A69EE" w:rsidTr="00A8119B">
        <w:trPr>
          <w:trHeight w:val="1671"/>
        </w:trPr>
        <w:tc>
          <w:tcPr>
            <w:tcW w:w="706"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2.</w:t>
            </w:r>
          </w:p>
        </w:tc>
        <w:tc>
          <w:tcPr>
            <w:tcW w:w="4109" w:type="dxa"/>
            <w:gridSpan w:val="3"/>
          </w:tcPr>
          <w:p w:rsidR="002A69EE" w:rsidRPr="002A69EE" w:rsidRDefault="002A69EE" w:rsidP="002A69EE">
            <w:pPr>
              <w:autoSpaceDE w:val="0"/>
              <w:autoSpaceDN w:val="0"/>
              <w:adjustRightInd w:val="0"/>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Приведение технических средств организации дорожного движения  (дорожных знаков, разметки) в соответствие с требованиями ГОСТов </w:t>
            </w:r>
          </w:p>
        </w:tc>
        <w:tc>
          <w:tcPr>
            <w:tcW w:w="3689" w:type="dxa"/>
            <w:gridSpan w:val="2"/>
          </w:tcPr>
          <w:p w:rsidR="002A69EE" w:rsidRPr="002A69EE" w:rsidRDefault="002A69EE" w:rsidP="002A69EE">
            <w:pPr>
              <w:ind w:left="35"/>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Управление Образования администрации МО «Баяндаевский район»; Отделение полиции (дислокация п. Баяндай) МО МВД России «</w:t>
            </w:r>
            <w:proofErr w:type="spellStart"/>
            <w:r w:rsidRPr="002A69EE">
              <w:rPr>
                <w:rFonts w:ascii="Courier New" w:eastAsia="Times New Roman" w:hAnsi="Courier New" w:cs="Courier New"/>
                <w:sz w:val="20"/>
                <w:szCs w:val="20"/>
                <w:lang w:eastAsia="ru-RU"/>
              </w:rPr>
              <w:t>Эхирит-Булагатский</w:t>
            </w:r>
            <w:proofErr w:type="spellEnd"/>
            <w:r w:rsidRPr="002A69EE">
              <w:rPr>
                <w:rFonts w:ascii="Courier New" w:eastAsia="Times New Roman" w:hAnsi="Courier New" w:cs="Courier New"/>
                <w:sz w:val="20"/>
                <w:szCs w:val="20"/>
                <w:lang w:eastAsia="ru-RU"/>
              </w:rPr>
              <w:t>»</w:t>
            </w:r>
          </w:p>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1035" w:type="dxa"/>
            <w:gridSpan w:val="4"/>
            <w:tcBorders>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sidR="00C52675">
              <w:rPr>
                <w:rFonts w:ascii="Courier New" w:eastAsia="Times New Roman" w:hAnsi="Courier New" w:cs="Courier New"/>
                <w:sz w:val="20"/>
                <w:szCs w:val="20"/>
                <w:lang w:eastAsia="ru-RU"/>
              </w:rPr>
              <w:t>,0</w:t>
            </w:r>
          </w:p>
        </w:tc>
        <w:tc>
          <w:tcPr>
            <w:tcW w:w="808" w:type="dxa"/>
            <w:tcBorders>
              <w:left w:val="single" w:sz="4" w:space="0" w:color="auto"/>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sidR="00C52675">
              <w:rPr>
                <w:rFonts w:ascii="Courier New" w:eastAsia="Times New Roman" w:hAnsi="Courier New" w:cs="Courier New"/>
                <w:sz w:val="20"/>
                <w:szCs w:val="20"/>
                <w:lang w:eastAsia="ru-RU"/>
              </w:rPr>
              <w:t>,0</w:t>
            </w:r>
          </w:p>
        </w:tc>
        <w:tc>
          <w:tcPr>
            <w:tcW w:w="998" w:type="dxa"/>
            <w:gridSpan w:val="4"/>
            <w:tcBorders>
              <w:left w:val="single" w:sz="4" w:space="0" w:color="auto"/>
            </w:tcBorders>
          </w:tcPr>
          <w:p w:rsidR="002A69EE" w:rsidRPr="002A69EE" w:rsidRDefault="002B6414"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w:t>
            </w:r>
            <w:r w:rsidR="00FE0A69">
              <w:rPr>
                <w:rFonts w:ascii="Courier New" w:eastAsia="Times New Roman" w:hAnsi="Courier New" w:cs="Courier New"/>
                <w:sz w:val="20"/>
                <w:szCs w:val="20"/>
                <w:lang w:eastAsia="ru-RU"/>
              </w:rPr>
              <w:t>,0</w:t>
            </w:r>
          </w:p>
        </w:tc>
        <w:tc>
          <w:tcPr>
            <w:tcW w:w="987" w:type="dxa"/>
          </w:tcPr>
          <w:p w:rsidR="002A69EE" w:rsidRPr="002A69EE" w:rsidRDefault="002B6414"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w:t>
            </w:r>
            <w:r w:rsidR="00FE0A69">
              <w:rPr>
                <w:rFonts w:ascii="Courier New" w:eastAsia="Times New Roman" w:hAnsi="Courier New" w:cs="Courier New"/>
                <w:sz w:val="20"/>
                <w:szCs w:val="20"/>
                <w:lang w:eastAsia="ru-RU"/>
              </w:rPr>
              <w:t>,0</w:t>
            </w:r>
          </w:p>
        </w:tc>
        <w:tc>
          <w:tcPr>
            <w:tcW w:w="850" w:type="dxa"/>
          </w:tcPr>
          <w:p w:rsidR="002A69EE" w:rsidRPr="002A69EE" w:rsidRDefault="002B6414"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w:t>
            </w:r>
            <w:r w:rsidR="00FE0A69">
              <w:rPr>
                <w:rFonts w:ascii="Courier New" w:eastAsia="Times New Roman" w:hAnsi="Courier New" w:cs="Courier New"/>
                <w:sz w:val="20"/>
                <w:szCs w:val="20"/>
                <w:lang w:eastAsia="ru-RU"/>
              </w:rPr>
              <w:t>,0</w:t>
            </w:r>
          </w:p>
        </w:tc>
        <w:tc>
          <w:tcPr>
            <w:tcW w:w="929" w:type="dxa"/>
          </w:tcPr>
          <w:p w:rsidR="002A69EE" w:rsidRPr="002A69EE" w:rsidRDefault="007B0F02"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w:t>
            </w:r>
            <w:r w:rsidR="00FE0A69">
              <w:rPr>
                <w:rFonts w:ascii="Courier New" w:eastAsia="Times New Roman" w:hAnsi="Courier New" w:cs="Courier New"/>
                <w:sz w:val="20"/>
                <w:szCs w:val="20"/>
                <w:lang w:eastAsia="ru-RU"/>
              </w:rPr>
              <w:t>,0</w:t>
            </w:r>
          </w:p>
        </w:tc>
        <w:tc>
          <w:tcPr>
            <w:tcW w:w="1842" w:type="dxa"/>
          </w:tcPr>
          <w:p w:rsid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2017г.</w:t>
            </w:r>
          </w:p>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p>
        </w:tc>
      </w:tr>
      <w:tr w:rsidR="00C52675" w:rsidTr="002A69EE">
        <w:trPr>
          <w:trHeight w:val="1156"/>
        </w:trPr>
        <w:tc>
          <w:tcPr>
            <w:tcW w:w="706" w:type="dxa"/>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3.</w:t>
            </w:r>
          </w:p>
        </w:tc>
        <w:tc>
          <w:tcPr>
            <w:tcW w:w="4109" w:type="dxa"/>
            <w:gridSpan w:val="3"/>
          </w:tcPr>
          <w:p w:rsidR="00C52675" w:rsidRPr="002A69EE" w:rsidRDefault="00C52675" w:rsidP="002A69EE">
            <w:pPr>
              <w:autoSpaceDE w:val="0"/>
              <w:autoSpaceDN w:val="0"/>
              <w:adjustRightInd w:val="0"/>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Оснащение ОГИБДД (дислокация п</w:t>
            </w:r>
            <w:proofErr w:type="gramStart"/>
            <w:r w:rsidRPr="002A69EE">
              <w:rPr>
                <w:rFonts w:ascii="Courier New" w:eastAsia="Times New Roman" w:hAnsi="Courier New" w:cs="Courier New"/>
                <w:sz w:val="20"/>
                <w:szCs w:val="20"/>
                <w:lang w:eastAsia="ru-RU"/>
              </w:rPr>
              <w:t>.Б</w:t>
            </w:r>
            <w:proofErr w:type="gramEnd"/>
            <w:r w:rsidRPr="002A69EE">
              <w:rPr>
                <w:rFonts w:ascii="Courier New" w:eastAsia="Times New Roman" w:hAnsi="Courier New" w:cs="Courier New"/>
                <w:sz w:val="20"/>
                <w:szCs w:val="20"/>
                <w:lang w:eastAsia="ru-RU"/>
              </w:rPr>
              <w:t>аяндай) МО МВД России «</w:t>
            </w:r>
            <w:proofErr w:type="spellStart"/>
            <w:r w:rsidRPr="002A69EE">
              <w:rPr>
                <w:rFonts w:ascii="Courier New" w:eastAsia="Times New Roman" w:hAnsi="Courier New" w:cs="Courier New"/>
                <w:sz w:val="20"/>
                <w:szCs w:val="20"/>
                <w:lang w:eastAsia="ru-RU"/>
              </w:rPr>
              <w:t>Эхирит-Булагатский</w:t>
            </w:r>
            <w:proofErr w:type="spellEnd"/>
            <w:r w:rsidRPr="002A69EE">
              <w:rPr>
                <w:rFonts w:ascii="Courier New" w:eastAsia="Times New Roman" w:hAnsi="Courier New" w:cs="Courier New"/>
                <w:sz w:val="20"/>
                <w:szCs w:val="20"/>
                <w:lang w:eastAsia="ru-RU"/>
              </w:rPr>
              <w:t>» техническими средствами выявления нарушений Правил дорожного движения.</w:t>
            </w:r>
          </w:p>
        </w:tc>
        <w:tc>
          <w:tcPr>
            <w:tcW w:w="3689" w:type="dxa"/>
            <w:gridSpan w:val="2"/>
          </w:tcPr>
          <w:p w:rsidR="00C52675" w:rsidRPr="002A69EE" w:rsidRDefault="00C52675" w:rsidP="002A69EE">
            <w:pPr>
              <w:ind w:left="35"/>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Отделение полиции (дислокация п. Баяндай) МО МВД России «</w:t>
            </w:r>
            <w:proofErr w:type="spellStart"/>
            <w:r w:rsidRPr="002A69EE">
              <w:rPr>
                <w:rFonts w:ascii="Courier New" w:eastAsia="Times New Roman" w:hAnsi="Courier New" w:cs="Courier New"/>
                <w:sz w:val="20"/>
                <w:szCs w:val="20"/>
                <w:lang w:eastAsia="ru-RU"/>
              </w:rPr>
              <w:t>Эхирит-Булагатский</w:t>
            </w:r>
            <w:proofErr w:type="spellEnd"/>
            <w:r w:rsidRPr="002A69EE">
              <w:rPr>
                <w:rFonts w:ascii="Courier New" w:eastAsia="Times New Roman" w:hAnsi="Courier New" w:cs="Courier New"/>
                <w:sz w:val="20"/>
                <w:szCs w:val="20"/>
                <w:lang w:eastAsia="ru-RU"/>
              </w:rPr>
              <w:t>»;</w:t>
            </w:r>
          </w:p>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p>
        </w:tc>
        <w:tc>
          <w:tcPr>
            <w:tcW w:w="1035" w:type="dxa"/>
            <w:gridSpan w:val="4"/>
            <w:tcBorders>
              <w:right w:val="single" w:sz="4" w:space="0" w:color="auto"/>
            </w:tcBorders>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808" w:type="dxa"/>
            <w:tcBorders>
              <w:left w:val="single" w:sz="4" w:space="0" w:color="auto"/>
              <w:right w:val="single" w:sz="4" w:space="0" w:color="auto"/>
            </w:tcBorders>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998" w:type="dxa"/>
            <w:gridSpan w:val="4"/>
            <w:tcBorders>
              <w:left w:val="single" w:sz="4" w:space="0" w:color="auto"/>
            </w:tcBorders>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987" w:type="dxa"/>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0,0</w:t>
            </w:r>
          </w:p>
        </w:tc>
        <w:tc>
          <w:tcPr>
            <w:tcW w:w="850" w:type="dxa"/>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0,0</w:t>
            </w:r>
          </w:p>
        </w:tc>
        <w:tc>
          <w:tcPr>
            <w:tcW w:w="929" w:type="dxa"/>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0,0</w:t>
            </w:r>
          </w:p>
        </w:tc>
        <w:tc>
          <w:tcPr>
            <w:tcW w:w="1842" w:type="dxa"/>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 </w:t>
            </w:r>
          </w:p>
        </w:tc>
      </w:tr>
      <w:tr w:rsidR="00C52675" w:rsidTr="002A69EE">
        <w:tc>
          <w:tcPr>
            <w:tcW w:w="706" w:type="dxa"/>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4.</w:t>
            </w:r>
          </w:p>
        </w:tc>
        <w:tc>
          <w:tcPr>
            <w:tcW w:w="4109" w:type="dxa"/>
            <w:gridSpan w:val="3"/>
          </w:tcPr>
          <w:p w:rsidR="00C52675" w:rsidRPr="002A69EE" w:rsidRDefault="00C52675" w:rsidP="002A69EE">
            <w:pPr>
              <w:autoSpaceDE w:val="0"/>
              <w:autoSpaceDN w:val="0"/>
              <w:adjustRightInd w:val="0"/>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Приобретение  лазерных линеек для осуществления замера ДТП</w:t>
            </w:r>
          </w:p>
        </w:tc>
        <w:tc>
          <w:tcPr>
            <w:tcW w:w="3689" w:type="dxa"/>
            <w:gridSpan w:val="2"/>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p>
          <w:p w:rsidR="00C52675" w:rsidRPr="002A69EE" w:rsidRDefault="00C52675" w:rsidP="002A69EE">
            <w:pPr>
              <w:ind w:left="35"/>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Отделение полиции (дислокация п. Баяндай) МО МВД России «</w:t>
            </w:r>
            <w:proofErr w:type="spellStart"/>
            <w:r w:rsidRPr="002A69EE">
              <w:rPr>
                <w:rFonts w:ascii="Courier New" w:eastAsia="Times New Roman" w:hAnsi="Courier New" w:cs="Courier New"/>
                <w:sz w:val="20"/>
                <w:szCs w:val="20"/>
                <w:lang w:eastAsia="ru-RU"/>
              </w:rPr>
              <w:t>Эхирит-Булагатский</w:t>
            </w:r>
            <w:proofErr w:type="spellEnd"/>
            <w:r w:rsidRPr="002A69EE">
              <w:rPr>
                <w:rFonts w:ascii="Courier New" w:eastAsia="Times New Roman" w:hAnsi="Courier New" w:cs="Courier New"/>
                <w:sz w:val="20"/>
                <w:szCs w:val="20"/>
                <w:lang w:eastAsia="ru-RU"/>
              </w:rPr>
              <w:t>»;</w:t>
            </w:r>
          </w:p>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p>
        </w:tc>
        <w:tc>
          <w:tcPr>
            <w:tcW w:w="1035" w:type="dxa"/>
            <w:gridSpan w:val="4"/>
            <w:tcBorders>
              <w:right w:val="single" w:sz="4" w:space="0" w:color="auto"/>
            </w:tcBorders>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808" w:type="dxa"/>
            <w:tcBorders>
              <w:left w:val="single" w:sz="4" w:space="0" w:color="auto"/>
              <w:right w:val="single" w:sz="4" w:space="0" w:color="auto"/>
            </w:tcBorders>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998" w:type="dxa"/>
            <w:gridSpan w:val="4"/>
            <w:tcBorders>
              <w:left w:val="single" w:sz="4" w:space="0" w:color="auto"/>
            </w:tcBorders>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987" w:type="dxa"/>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0,0</w:t>
            </w:r>
          </w:p>
        </w:tc>
        <w:tc>
          <w:tcPr>
            <w:tcW w:w="850" w:type="dxa"/>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0,0</w:t>
            </w:r>
          </w:p>
        </w:tc>
        <w:tc>
          <w:tcPr>
            <w:tcW w:w="929" w:type="dxa"/>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0,0</w:t>
            </w:r>
          </w:p>
        </w:tc>
        <w:tc>
          <w:tcPr>
            <w:tcW w:w="1842" w:type="dxa"/>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p>
        </w:tc>
      </w:tr>
      <w:tr w:rsidR="00FE0A69" w:rsidTr="002A69EE">
        <w:tc>
          <w:tcPr>
            <w:tcW w:w="706" w:type="dxa"/>
          </w:tcPr>
          <w:p w:rsidR="00FE0A69" w:rsidRPr="002A69EE" w:rsidRDefault="00FE0A69" w:rsidP="002A69EE">
            <w:pPr>
              <w:autoSpaceDE w:val="0"/>
              <w:autoSpaceDN w:val="0"/>
              <w:adjustRightInd w:val="0"/>
              <w:jc w:val="left"/>
              <w:outlineLvl w:val="2"/>
              <w:rPr>
                <w:rFonts w:ascii="Courier New" w:eastAsia="Times New Roman" w:hAnsi="Courier New" w:cs="Courier New"/>
                <w:sz w:val="20"/>
                <w:szCs w:val="20"/>
                <w:lang w:eastAsia="ru-RU"/>
              </w:rPr>
            </w:pPr>
          </w:p>
        </w:tc>
        <w:tc>
          <w:tcPr>
            <w:tcW w:w="4109" w:type="dxa"/>
            <w:gridSpan w:val="3"/>
          </w:tcPr>
          <w:p w:rsidR="00FE0A69" w:rsidRPr="00A8119B" w:rsidRDefault="00FE0A69" w:rsidP="002A69EE">
            <w:pPr>
              <w:autoSpaceDE w:val="0"/>
              <w:autoSpaceDN w:val="0"/>
              <w:adjustRightInd w:val="0"/>
              <w:jc w:val="left"/>
              <w:rPr>
                <w:rFonts w:ascii="Courier New" w:eastAsia="Times New Roman" w:hAnsi="Courier New" w:cs="Courier New"/>
                <w:b/>
                <w:sz w:val="20"/>
                <w:szCs w:val="20"/>
                <w:lang w:eastAsia="ru-RU"/>
              </w:rPr>
            </w:pPr>
            <w:r w:rsidRPr="00A8119B">
              <w:rPr>
                <w:rFonts w:ascii="Courier New" w:eastAsia="Times New Roman" w:hAnsi="Courier New" w:cs="Courier New"/>
                <w:b/>
                <w:sz w:val="20"/>
                <w:szCs w:val="20"/>
                <w:lang w:eastAsia="ru-RU"/>
              </w:rPr>
              <w:t>ИТОГ:</w:t>
            </w:r>
          </w:p>
        </w:tc>
        <w:tc>
          <w:tcPr>
            <w:tcW w:w="3689" w:type="dxa"/>
            <w:gridSpan w:val="2"/>
          </w:tcPr>
          <w:p w:rsidR="00FE0A69" w:rsidRPr="00A8119B" w:rsidRDefault="00FE0A69" w:rsidP="002A69EE">
            <w:pPr>
              <w:ind w:left="35"/>
              <w:jc w:val="left"/>
              <w:rPr>
                <w:rFonts w:ascii="Courier New" w:eastAsia="Times New Roman" w:hAnsi="Courier New" w:cs="Courier New"/>
                <w:b/>
                <w:sz w:val="20"/>
                <w:szCs w:val="20"/>
                <w:lang w:eastAsia="ru-RU"/>
              </w:rPr>
            </w:pPr>
          </w:p>
        </w:tc>
        <w:tc>
          <w:tcPr>
            <w:tcW w:w="1035" w:type="dxa"/>
            <w:gridSpan w:val="4"/>
            <w:tcBorders>
              <w:right w:val="single" w:sz="4" w:space="0" w:color="auto"/>
            </w:tcBorders>
          </w:tcPr>
          <w:p w:rsidR="00FE0A69" w:rsidRPr="00A8119B" w:rsidRDefault="00FE0A69" w:rsidP="002A69EE">
            <w:pPr>
              <w:autoSpaceDE w:val="0"/>
              <w:autoSpaceDN w:val="0"/>
              <w:adjustRightInd w:val="0"/>
              <w:jc w:val="left"/>
              <w:outlineLvl w:val="2"/>
              <w:rPr>
                <w:rFonts w:ascii="Courier New" w:eastAsia="Times New Roman" w:hAnsi="Courier New" w:cs="Courier New"/>
                <w:b/>
                <w:sz w:val="20"/>
                <w:szCs w:val="20"/>
                <w:lang w:eastAsia="ru-RU"/>
              </w:rPr>
            </w:pPr>
            <w:r w:rsidRPr="00A8119B">
              <w:rPr>
                <w:rFonts w:ascii="Courier New" w:eastAsia="Times New Roman" w:hAnsi="Courier New" w:cs="Courier New"/>
                <w:b/>
                <w:sz w:val="20"/>
                <w:szCs w:val="20"/>
                <w:lang w:eastAsia="ru-RU"/>
              </w:rPr>
              <w:t>0</w:t>
            </w:r>
          </w:p>
        </w:tc>
        <w:tc>
          <w:tcPr>
            <w:tcW w:w="808" w:type="dxa"/>
            <w:tcBorders>
              <w:left w:val="single" w:sz="4" w:space="0" w:color="auto"/>
              <w:right w:val="single" w:sz="4" w:space="0" w:color="auto"/>
            </w:tcBorders>
          </w:tcPr>
          <w:p w:rsidR="00FE0A69" w:rsidRPr="00A8119B" w:rsidRDefault="00FE0A69" w:rsidP="002A69EE">
            <w:pPr>
              <w:autoSpaceDE w:val="0"/>
              <w:autoSpaceDN w:val="0"/>
              <w:adjustRightInd w:val="0"/>
              <w:jc w:val="left"/>
              <w:outlineLvl w:val="2"/>
              <w:rPr>
                <w:rFonts w:ascii="Courier New" w:eastAsia="Times New Roman" w:hAnsi="Courier New" w:cs="Courier New"/>
                <w:b/>
                <w:sz w:val="20"/>
                <w:szCs w:val="20"/>
                <w:lang w:eastAsia="ru-RU"/>
              </w:rPr>
            </w:pPr>
            <w:r w:rsidRPr="00A8119B">
              <w:rPr>
                <w:rFonts w:ascii="Courier New" w:eastAsia="Times New Roman" w:hAnsi="Courier New" w:cs="Courier New"/>
                <w:b/>
                <w:sz w:val="20"/>
                <w:szCs w:val="20"/>
                <w:lang w:eastAsia="ru-RU"/>
              </w:rPr>
              <w:t>0</w:t>
            </w:r>
          </w:p>
        </w:tc>
        <w:tc>
          <w:tcPr>
            <w:tcW w:w="998" w:type="dxa"/>
            <w:gridSpan w:val="4"/>
            <w:tcBorders>
              <w:left w:val="single" w:sz="4" w:space="0" w:color="auto"/>
            </w:tcBorders>
          </w:tcPr>
          <w:p w:rsidR="00FE0A69" w:rsidRPr="00A8119B" w:rsidRDefault="00FE0A69" w:rsidP="002A69EE">
            <w:pPr>
              <w:autoSpaceDE w:val="0"/>
              <w:autoSpaceDN w:val="0"/>
              <w:adjustRightInd w:val="0"/>
              <w:jc w:val="left"/>
              <w:outlineLvl w:val="2"/>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20,0</w:t>
            </w:r>
          </w:p>
        </w:tc>
        <w:tc>
          <w:tcPr>
            <w:tcW w:w="987" w:type="dxa"/>
          </w:tcPr>
          <w:p w:rsidR="00FE0A69" w:rsidRPr="00FE0A69" w:rsidRDefault="002B6414" w:rsidP="0061643C">
            <w:pPr>
              <w:autoSpaceDE w:val="0"/>
              <w:autoSpaceDN w:val="0"/>
              <w:adjustRightInd w:val="0"/>
              <w:jc w:val="left"/>
              <w:outlineLvl w:val="2"/>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0</w:t>
            </w:r>
            <w:r w:rsidR="00FE0A69" w:rsidRPr="00FE0A69">
              <w:rPr>
                <w:rFonts w:ascii="Courier New" w:eastAsia="Times New Roman" w:hAnsi="Courier New" w:cs="Courier New"/>
                <w:b/>
                <w:sz w:val="20"/>
                <w:szCs w:val="20"/>
                <w:lang w:eastAsia="ru-RU"/>
              </w:rPr>
              <w:t>,0</w:t>
            </w:r>
          </w:p>
        </w:tc>
        <w:tc>
          <w:tcPr>
            <w:tcW w:w="850" w:type="dxa"/>
          </w:tcPr>
          <w:p w:rsidR="00FE0A69" w:rsidRPr="00FE0A69" w:rsidRDefault="002B6414" w:rsidP="0061643C">
            <w:pPr>
              <w:autoSpaceDE w:val="0"/>
              <w:autoSpaceDN w:val="0"/>
              <w:adjustRightInd w:val="0"/>
              <w:jc w:val="left"/>
              <w:outlineLvl w:val="2"/>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0</w:t>
            </w:r>
            <w:r w:rsidR="00FE0A69" w:rsidRPr="00FE0A69">
              <w:rPr>
                <w:rFonts w:ascii="Courier New" w:eastAsia="Times New Roman" w:hAnsi="Courier New" w:cs="Courier New"/>
                <w:b/>
                <w:sz w:val="20"/>
                <w:szCs w:val="20"/>
                <w:lang w:eastAsia="ru-RU"/>
              </w:rPr>
              <w:t>,0</w:t>
            </w:r>
          </w:p>
        </w:tc>
        <w:tc>
          <w:tcPr>
            <w:tcW w:w="929" w:type="dxa"/>
          </w:tcPr>
          <w:p w:rsidR="00FE0A69" w:rsidRPr="00FE0A69" w:rsidRDefault="007B0F02" w:rsidP="0061643C">
            <w:pPr>
              <w:autoSpaceDE w:val="0"/>
              <w:autoSpaceDN w:val="0"/>
              <w:adjustRightInd w:val="0"/>
              <w:jc w:val="left"/>
              <w:outlineLvl w:val="2"/>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0</w:t>
            </w:r>
            <w:r w:rsidR="00FE0A69" w:rsidRPr="00FE0A69">
              <w:rPr>
                <w:rFonts w:ascii="Courier New" w:eastAsia="Times New Roman" w:hAnsi="Courier New" w:cs="Courier New"/>
                <w:b/>
                <w:sz w:val="20"/>
                <w:szCs w:val="20"/>
                <w:lang w:eastAsia="ru-RU"/>
              </w:rPr>
              <w:t>,0</w:t>
            </w:r>
          </w:p>
        </w:tc>
        <w:tc>
          <w:tcPr>
            <w:tcW w:w="1842" w:type="dxa"/>
          </w:tcPr>
          <w:p w:rsidR="00FE0A69" w:rsidRPr="00A8119B" w:rsidRDefault="00FE0A69" w:rsidP="002A69EE">
            <w:pPr>
              <w:autoSpaceDE w:val="0"/>
              <w:autoSpaceDN w:val="0"/>
              <w:adjustRightInd w:val="0"/>
              <w:jc w:val="left"/>
              <w:outlineLvl w:val="2"/>
              <w:rPr>
                <w:rFonts w:ascii="Courier New" w:eastAsia="Times New Roman" w:hAnsi="Courier New" w:cs="Courier New"/>
                <w:b/>
                <w:sz w:val="20"/>
                <w:szCs w:val="20"/>
                <w:lang w:eastAsia="ru-RU"/>
              </w:rPr>
            </w:pPr>
          </w:p>
        </w:tc>
      </w:tr>
      <w:tr w:rsidR="002A69EE" w:rsidTr="002A69EE">
        <w:tc>
          <w:tcPr>
            <w:tcW w:w="706"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4109" w:type="dxa"/>
            <w:gridSpan w:val="3"/>
          </w:tcPr>
          <w:p w:rsidR="002A69EE" w:rsidRPr="002A69EE" w:rsidRDefault="002A69EE" w:rsidP="002A69EE">
            <w:pPr>
              <w:autoSpaceDE w:val="0"/>
              <w:autoSpaceDN w:val="0"/>
              <w:adjustRightInd w:val="0"/>
              <w:jc w:val="left"/>
              <w:rPr>
                <w:rFonts w:ascii="Courier New" w:eastAsia="Times New Roman" w:hAnsi="Courier New" w:cs="Courier New"/>
                <w:sz w:val="20"/>
                <w:szCs w:val="20"/>
                <w:lang w:eastAsia="ru-RU"/>
              </w:rPr>
            </w:pPr>
          </w:p>
        </w:tc>
        <w:tc>
          <w:tcPr>
            <w:tcW w:w="3689" w:type="dxa"/>
            <w:gridSpan w:val="2"/>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1035" w:type="dxa"/>
            <w:gridSpan w:val="4"/>
            <w:tcBorders>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808" w:type="dxa"/>
            <w:tcBorders>
              <w:left w:val="single" w:sz="4" w:space="0" w:color="auto"/>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998" w:type="dxa"/>
            <w:gridSpan w:val="4"/>
            <w:tcBorders>
              <w:lef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987"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850"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929"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1842"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r>
      <w:tr w:rsidR="002A69EE" w:rsidTr="002A69EE">
        <w:tc>
          <w:tcPr>
            <w:tcW w:w="706"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4109" w:type="dxa"/>
            <w:gridSpan w:val="3"/>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 </w:t>
            </w:r>
          </w:p>
        </w:tc>
        <w:tc>
          <w:tcPr>
            <w:tcW w:w="3689" w:type="dxa"/>
            <w:gridSpan w:val="2"/>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1035" w:type="dxa"/>
            <w:gridSpan w:val="4"/>
            <w:tcBorders>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808" w:type="dxa"/>
            <w:tcBorders>
              <w:left w:val="single" w:sz="4" w:space="0" w:color="auto"/>
              <w:righ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998" w:type="dxa"/>
            <w:gridSpan w:val="4"/>
            <w:tcBorders>
              <w:left w:val="single" w:sz="4" w:space="0" w:color="auto"/>
            </w:tcBorders>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987"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850"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929"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c>
          <w:tcPr>
            <w:tcW w:w="1842" w:type="dxa"/>
          </w:tcPr>
          <w:p w:rsidR="002A69EE" w:rsidRPr="002A69EE" w:rsidRDefault="002A69EE" w:rsidP="002A69EE">
            <w:pPr>
              <w:autoSpaceDE w:val="0"/>
              <w:autoSpaceDN w:val="0"/>
              <w:adjustRightInd w:val="0"/>
              <w:jc w:val="left"/>
              <w:outlineLvl w:val="2"/>
              <w:rPr>
                <w:rFonts w:ascii="Courier New" w:eastAsia="Times New Roman" w:hAnsi="Courier New" w:cs="Courier New"/>
                <w:sz w:val="20"/>
                <w:szCs w:val="20"/>
                <w:lang w:eastAsia="ru-RU"/>
              </w:rPr>
            </w:pPr>
          </w:p>
        </w:tc>
      </w:tr>
      <w:tr w:rsidR="002A69EE" w:rsidTr="00A8119B">
        <w:trPr>
          <w:trHeight w:val="261"/>
        </w:trPr>
        <w:tc>
          <w:tcPr>
            <w:tcW w:w="1554" w:type="dxa"/>
            <w:gridSpan w:val="2"/>
          </w:tcPr>
          <w:p w:rsidR="002A69EE" w:rsidRPr="002A69EE" w:rsidRDefault="002A69EE" w:rsidP="002A69EE">
            <w:pPr>
              <w:pStyle w:val="a5"/>
              <w:numPr>
                <w:ilvl w:val="0"/>
                <w:numId w:val="11"/>
              </w:numPr>
              <w:autoSpaceDE w:val="0"/>
              <w:autoSpaceDN w:val="0"/>
              <w:adjustRightInd w:val="0"/>
              <w:jc w:val="left"/>
              <w:outlineLvl w:val="2"/>
              <w:rPr>
                <w:rFonts w:ascii="Courier New" w:eastAsia="Times New Roman" w:hAnsi="Courier New" w:cs="Courier New"/>
                <w:sz w:val="20"/>
                <w:szCs w:val="20"/>
                <w:lang w:eastAsia="ru-RU"/>
              </w:rPr>
            </w:pPr>
          </w:p>
        </w:tc>
        <w:tc>
          <w:tcPr>
            <w:tcW w:w="2121" w:type="dxa"/>
          </w:tcPr>
          <w:p w:rsidR="002A69EE" w:rsidRPr="002A69EE" w:rsidRDefault="002A69EE" w:rsidP="002A69EE">
            <w:pPr>
              <w:pStyle w:val="a5"/>
              <w:numPr>
                <w:ilvl w:val="0"/>
                <w:numId w:val="11"/>
              </w:numPr>
              <w:autoSpaceDE w:val="0"/>
              <w:autoSpaceDN w:val="0"/>
              <w:adjustRightInd w:val="0"/>
              <w:jc w:val="left"/>
              <w:outlineLvl w:val="2"/>
              <w:rPr>
                <w:rFonts w:ascii="Courier New" w:eastAsia="Times New Roman" w:hAnsi="Courier New" w:cs="Courier New"/>
                <w:sz w:val="20"/>
                <w:szCs w:val="20"/>
                <w:lang w:eastAsia="ru-RU"/>
              </w:rPr>
            </w:pPr>
          </w:p>
        </w:tc>
        <w:tc>
          <w:tcPr>
            <w:tcW w:w="1948" w:type="dxa"/>
            <w:gridSpan w:val="2"/>
          </w:tcPr>
          <w:p w:rsidR="002A69EE" w:rsidRPr="002A69EE" w:rsidRDefault="002A69EE" w:rsidP="002A69EE">
            <w:pPr>
              <w:pStyle w:val="a5"/>
              <w:numPr>
                <w:ilvl w:val="0"/>
                <w:numId w:val="11"/>
              </w:numPr>
              <w:autoSpaceDE w:val="0"/>
              <w:autoSpaceDN w:val="0"/>
              <w:adjustRightInd w:val="0"/>
              <w:jc w:val="left"/>
              <w:outlineLvl w:val="2"/>
              <w:rPr>
                <w:rFonts w:ascii="Courier New" w:eastAsia="Times New Roman" w:hAnsi="Courier New" w:cs="Courier New"/>
                <w:sz w:val="20"/>
                <w:szCs w:val="20"/>
                <w:lang w:eastAsia="ru-RU"/>
              </w:rPr>
            </w:pPr>
          </w:p>
        </w:tc>
        <w:tc>
          <w:tcPr>
            <w:tcW w:w="10330" w:type="dxa"/>
            <w:gridSpan w:val="14"/>
          </w:tcPr>
          <w:p w:rsidR="002A69EE" w:rsidRPr="002A69EE" w:rsidRDefault="002A69EE" w:rsidP="002A69EE">
            <w:pPr>
              <w:pStyle w:val="a5"/>
              <w:numPr>
                <w:ilvl w:val="0"/>
                <w:numId w:val="11"/>
              </w:num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Профилактика безопасности дорожного движения в школьных и дошкольных образовательных учреждениях      </w:t>
            </w:r>
          </w:p>
        </w:tc>
      </w:tr>
      <w:tr w:rsidR="00C52675" w:rsidTr="002A69EE">
        <w:tc>
          <w:tcPr>
            <w:tcW w:w="706" w:type="dxa"/>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1.</w:t>
            </w:r>
          </w:p>
        </w:tc>
        <w:tc>
          <w:tcPr>
            <w:tcW w:w="4109" w:type="dxa"/>
            <w:gridSpan w:val="3"/>
          </w:tcPr>
          <w:p w:rsidR="00C52675" w:rsidRPr="002A69EE" w:rsidRDefault="00C52675" w:rsidP="002A69EE">
            <w:pPr>
              <w:autoSpaceDE w:val="0"/>
              <w:autoSpaceDN w:val="0"/>
              <w:adjustRightInd w:val="0"/>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Создание и обустройство детских   площадок по безопасности движения в образовательных учреждениях  </w:t>
            </w:r>
          </w:p>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p>
        </w:tc>
        <w:tc>
          <w:tcPr>
            <w:tcW w:w="3689" w:type="dxa"/>
            <w:gridSpan w:val="2"/>
          </w:tcPr>
          <w:p w:rsidR="00C52675" w:rsidRPr="002A69EE" w:rsidRDefault="00C52675" w:rsidP="002A69EE">
            <w:pPr>
              <w:ind w:left="35"/>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Отделение полиции (дислокация п. Баяндай) МО МВД России «</w:t>
            </w:r>
            <w:proofErr w:type="spellStart"/>
            <w:r w:rsidRPr="002A69EE">
              <w:rPr>
                <w:rFonts w:ascii="Courier New" w:eastAsia="Times New Roman" w:hAnsi="Courier New" w:cs="Courier New"/>
                <w:sz w:val="20"/>
                <w:szCs w:val="20"/>
                <w:lang w:eastAsia="ru-RU"/>
              </w:rPr>
              <w:t>Эхирит-Булагатский</w:t>
            </w:r>
            <w:proofErr w:type="spellEnd"/>
            <w:r w:rsidRPr="002A69EE">
              <w:rPr>
                <w:rFonts w:ascii="Courier New" w:eastAsia="Times New Roman" w:hAnsi="Courier New" w:cs="Courier New"/>
                <w:sz w:val="20"/>
                <w:szCs w:val="20"/>
                <w:lang w:eastAsia="ru-RU"/>
              </w:rPr>
              <w:t>»;</w:t>
            </w:r>
          </w:p>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Управление Образования администрация МО «Баяндаевский район»;</w:t>
            </w:r>
          </w:p>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p>
        </w:tc>
        <w:tc>
          <w:tcPr>
            <w:tcW w:w="1035" w:type="dxa"/>
            <w:gridSpan w:val="4"/>
            <w:tcBorders>
              <w:right w:val="single" w:sz="4" w:space="0" w:color="auto"/>
            </w:tcBorders>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10,0</w:t>
            </w:r>
          </w:p>
        </w:tc>
        <w:tc>
          <w:tcPr>
            <w:tcW w:w="949" w:type="dxa"/>
            <w:gridSpan w:val="3"/>
            <w:tcBorders>
              <w:left w:val="single" w:sz="4" w:space="0" w:color="auto"/>
              <w:right w:val="single" w:sz="4" w:space="0" w:color="auto"/>
            </w:tcBorders>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857" w:type="dxa"/>
            <w:gridSpan w:val="2"/>
            <w:tcBorders>
              <w:left w:val="single" w:sz="4" w:space="0" w:color="auto"/>
            </w:tcBorders>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987" w:type="dxa"/>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850" w:type="dxa"/>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0,0</w:t>
            </w:r>
          </w:p>
        </w:tc>
        <w:tc>
          <w:tcPr>
            <w:tcW w:w="929" w:type="dxa"/>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0,0</w:t>
            </w:r>
          </w:p>
        </w:tc>
        <w:tc>
          <w:tcPr>
            <w:tcW w:w="1842" w:type="dxa"/>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2015 г.</w:t>
            </w:r>
          </w:p>
        </w:tc>
      </w:tr>
      <w:tr w:rsidR="00C52675" w:rsidTr="002A69EE">
        <w:tc>
          <w:tcPr>
            <w:tcW w:w="706" w:type="dxa"/>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2.</w:t>
            </w:r>
          </w:p>
        </w:tc>
        <w:tc>
          <w:tcPr>
            <w:tcW w:w="4109" w:type="dxa"/>
            <w:gridSpan w:val="3"/>
          </w:tcPr>
          <w:p w:rsidR="00C52675" w:rsidRPr="002A69EE" w:rsidRDefault="00C52675" w:rsidP="002A69EE">
            <w:pPr>
              <w:autoSpaceDE w:val="0"/>
              <w:autoSpaceDN w:val="0"/>
              <w:adjustRightInd w:val="0"/>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Оборудование </w:t>
            </w:r>
          </w:p>
          <w:p w:rsidR="00C52675" w:rsidRPr="002A69EE" w:rsidRDefault="00C52675" w:rsidP="002A69EE">
            <w:pPr>
              <w:autoSpaceDE w:val="0"/>
              <w:autoSpaceDN w:val="0"/>
              <w:adjustRightInd w:val="0"/>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образовательных    учреждений наглядными пособиями по безопасности дорожного движения             </w:t>
            </w:r>
          </w:p>
          <w:p w:rsidR="00C52675" w:rsidRPr="002A69EE" w:rsidRDefault="00C52675" w:rsidP="002A69EE">
            <w:pPr>
              <w:autoSpaceDE w:val="0"/>
              <w:autoSpaceDN w:val="0"/>
              <w:adjustRightInd w:val="0"/>
              <w:jc w:val="left"/>
              <w:rPr>
                <w:rFonts w:ascii="Courier New" w:eastAsia="Times New Roman" w:hAnsi="Courier New" w:cs="Courier New"/>
                <w:sz w:val="20"/>
                <w:szCs w:val="20"/>
                <w:lang w:eastAsia="ru-RU"/>
              </w:rPr>
            </w:pPr>
          </w:p>
        </w:tc>
        <w:tc>
          <w:tcPr>
            <w:tcW w:w="3689" w:type="dxa"/>
            <w:gridSpan w:val="2"/>
          </w:tcPr>
          <w:p w:rsidR="00C52675" w:rsidRPr="002A69EE" w:rsidRDefault="00C52675" w:rsidP="002A69EE">
            <w:pPr>
              <w:ind w:left="35"/>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Управление Образования администрации МО «Баяндаевский район»;</w:t>
            </w:r>
          </w:p>
          <w:p w:rsidR="00C52675" w:rsidRPr="002A69EE" w:rsidRDefault="00C52675" w:rsidP="002A69EE">
            <w:pPr>
              <w:ind w:left="35"/>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Отделение полиции (дислокация п. Баяндай) МО МВД России «</w:t>
            </w:r>
            <w:proofErr w:type="spellStart"/>
            <w:r w:rsidRPr="002A69EE">
              <w:rPr>
                <w:rFonts w:ascii="Courier New" w:eastAsia="Times New Roman" w:hAnsi="Courier New" w:cs="Courier New"/>
                <w:sz w:val="20"/>
                <w:szCs w:val="20"/>
                <w:lang w:eastAsia="ru-RU"/>
              </w:rPr>
              <w:t>Эхирит-Булагатский</w:t>
            </w:r>
            <w:proofErr w:type="spellEnd"/>
            <w:r w:rsidRPr="002A69EE">
              <w:rPr>
                <w:rFonts w:ascii="Courier New" w:eastAsia="Times New Roman" w:hAnsi="Courier New" w:cs="Courier New"/>
                <w:sz w:val="20"/>
                <w:szCs w:val="20"/>
                <w:lang w:eastAsia="ru-RU"/>
              </w:rPr>
              <w:t>»;</w:t>
            </w:r>
          </w:p>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p>
        </w:tc>
        <w:tc>
          <w:tcPr>
            <w:tcW w:w="1035" w:type="dxa"/>
            <w:gridSpan w:val="4"/>
            <w:tcBorders>
              <w:right w:val="single" w:sz="4" w:space="0" w:color="auto"/>
            </w:tcBorders>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10,0</w:t>
            </w:r>
          </w:p>
        </w:tc>
        <w:tc>
          <w:tcPr>
            <w:tcW w:w="949" w:type="dxa"/>
            <w:gridSpan w:val="3"/>
            <w:tcBorders>
              <w:left w:val="single" w:sz="4" w:space="0" w:color="auto"/>
              <w:right w:val="single" w:sz="4" w:space="0" w:color="auto"/>
            </w:tcBorders>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857" w:type="dxa"/>
            <w:gridSpan w:val="2"/>
            <w:tcBorders>
              <w:left w:val="single" w:sz="4" w:space="0" w:color="auto"/>
            </w:tcBorders>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987" w:type="dxa"/>
          </w:tcPr>
          <w:p w:rsidR="00C52675" w:rsidRPr="002A69EE" w:rsidRDefault="007B0F02" w:rsidP="0061643C">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w:t>
            </w:r>
            <w:r w:rsidR="00C52675" w:rsidRPr="002A69EE">
              <w:rPr>
                <w:rFonts w:ascii="Courier New" w:eastAsia="Times New Roman" w:hAnsi="Courier New" w:cs="Courier New"/>
                <w:sz w:val="20"/>
                <w:szCs w:val="20"/>
                <w:lang w:eastAsia="ru-RU"/>
              </w:rPr>
              <w:t>0</w:t>
            </w:r>
            <w:r w:rsidR="00C52675">
              <w:rPr>
                <w:rFonts w:ascii="Courier New" w:eastAsia="Times New Roman" w:hAnsi="Courier New" w:cs="Courier New"/>
                <w:sz w:val="20"/>
                <w:szCs w:val="20"/>
                <w:lang w:eastAsia="ru-RU"/>
              </w:rPr>
              <w:t>,0</w:t>
            </w:r>
          </w:p>
        </w:tc>
        <w:tc>
          <w:tcPr>
            <w:tcW w:w="850" w:type="dxa"/>
          </w:tcPr>
          <w:p w:rsidR="00C52675" w:rsidRPr="002A69EE" w:rsidRDefault="007B0F02" w:rsidP="0061643C">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w:t>
            </w:r>
            <w:r w:rsidR="00C52675">
              <w:rPr>
                <w:rFonts w:ascii="Courier New" w:eastAsia="Times New Roman" w:hAnsi="Courier New" w:cs="Courier New"/>
                <w:sz w:val="20"/>
                <w:szCs w:val="20"/>
                <w:lang w:eastAsia="ru-RU"/>
              </w:rPr>
              <w:t>0,0</w:t>
            </w:r>
          </w:p>
        </w:tc>
        <w:tc>
          <w:tcPr>
            <w:tcW w:w="929" w:type="dxa"/>
          </w:tcPr>
          <w:p w:rsidR="00C52675" w:rsidRPr="002A69EE" w:rsidRDefault="007B0F02" w:rsidP="0061643C">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w:t>
            </w:r>
            <w:r w:rsidR="00C52675">
              <w:rPr>
                <w:rFonts w:ascii="Courier New" w:eastAsia="Times New Roman" w:hAnsi="Courier New" w:cs="Courier New"/>
                <w:sz w:val="20"/>
                <w:szCs w:val="20"/>
                <w:lang w:eastAsia="ru-RU"/>
              </w:rPr>
              <w:t>0,0</w:t>
            </w:r>
          </w:p>
        </w:tc>
        <w:tc>
          <w:tcPr>
            <w:tcW w:w="1842" w:type="dxa"/>
          </w:tcPr>
          <w:p w:rsidR="00C52675"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2015г.</w:t>
            </w:r>
          </w:p>
          <w:p w:rsidR="007B0F02" w:rsidRDefault="007B0F02" w:rsidP="0061643C">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2018г.</w:t>
            </w:r>
          </w:p>
          <w:p w:rsidR="007B0F02" w:rsidRDefault="007B0F02" w:rsidP="0061643C">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2019г.</w:t>
            </w:r>
          </w:p>
          <w:p w:rsidR="007B0F02" w:rsidRPr="002A69EE" w:rsidRDefault="007B0F02" w:rsidP="0061643C">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2020г.</w:t>
            </w:r>
          </w:p>
        </w:tc>
      </w:tr>
      <w:tr w:rsidR="00C52675" w:rsidTr="002A69EE">
        <w:trPr>
          <w:trHeight w:val="363"/>
        </w:trPr>
        <w:tc>
          <w:tcPr>
            <w:tcW w:w="706" w:type="dxa"/>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3.</w:t>
            </w:r>
          </w:p>
        </w:tc>
        <w:tc>
          <w:tcPr>
            <w:tcW w:w="4109" w:type="dxa"/>
            <w:gridSpan w:val="3"/>
          </w:tcPr>
          <w:p w:rsidR="00C52675" w:rsidRPr="002A69EE" w:rsidRDefault="00C52675" w:rsidP="002A69EE">
            <w:pPr>
              <w:autoSpaceDE w:val="0"/>
              <w:autoSpaceDN w:val="0"/>
              <w:adjustRightInd w:val="0"/>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 Проведение  системной  работы по профилактике ДТП:</w:t>
            </w:r>
          </w:p>
          <w:p w:rsidR="00C52675" w:rsidRPr="002A69EE" w:rsidRDefault="00C52675" w:rsidP="002A69EE">
            <w:pPr>
              <w:autoSpaceDE w:val="0"/>
              <w:autoSpaceDN w:val="0"/>
              <w:adjustRightInd w:val="0"/>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интеллектуальная  игра "Светофор и пешеход;</w:t>
            </w:r>
          </w:p>
          <w:p w:rsidR="00C52675" w:rsidRPr="002A69EE" w:rsidRDefault="00C52675" w:rsidP="002A69EE">
            <w:pPr>
              <w:autoSpaceDE w:val="0"/>
              <w:autoSpaceDN w:val="0"/>
              <w:adjustRightInd w:val="0"/>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 единый день юного инспектора дорожного движения;                    </w:t>
            </w:r>
          </w:p>
          <w:p w:rsidR="00C52675" w:rsidRPr="002A69EE" w:rsidRDefault="00C52675" w:rsidP="002A69EE">
            <w:pPr>
              <w:autoSpaceDE w:val="0"/>
              <w:autoSpaceDN w:val="0"/>
              <w:adjustRightInd w:val="0"/>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конкурс "Безопасное колесо";                                        - проведение операции "Внимание дети!"</w:t>
            </w:r>
          </w:p>
          <w:p w:rsidR="00C52675" w:rsidRPr="002A69EE" w:rsidRDefault="00C52675" w:rsidP="002A69EE">
            <w:pPr>
              <w:autoSpaceDE w:val="0"/>
              <w:autoSpaceDN w:val="0"/>
              <w:adjustRightInd w:val="0"/>
              <w:jc w:val="left"/>
              <w:rPr>
                <w:rFonts w:ascii="Courier New" w:eastAsia="Times New Roman" w:hAnsi="Courier New" w:cs="Courier New"/>
                <w:sz w:val="20"/>
                <w:szCs w:val="20"/>
                <w:lang w:eastAsia="ru-RU"/>
              </w:rPr>
            </w:pPr>
          </w:p>
        </w:tc>
        <w:tc>
          <w:tcPr>
            <w:tcW w:w="3689" w:type="dxa"/>
            <w:gridSpan w:val="2"/>
          </w:tcPr>
          <w:p w:rsidR="00C52675" w:rsidRPr="002A69EE" w:rsidRDefault="00C52675" w:rsidP="002A69EE">
            <w:pPr>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Управление Образования администрации МО «Баяндаевский район»;</w:t>
            </w:r>
          </w:p>
          <w:p w:rsidR="00C52675" w:rsidRPr="002A69EE" w:rsidRDefault="00C52675" w:rsidP="002A69EE">
            <w:pPr>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Отделение полиции (дислокация п. Баяндай) МО МВД России «</w:t>
            </w:r>
            <w:proofErr w:type="spellStart"/>
            <w:r w:rsidRPr="002A69EE">
              <w:rPr>
                <w:rFonts w:ascii="Courier New" w:eastAsia="Times New Roman" w:hAnsi="Courier New" w:cs="Courier New"/>
                <w:sz w:val="20"/>
                <w:szCs w:val="20"/>
                <w:lang w:eastAsia="ru-RU"/>
              </w:rPr>
              <w:t>Эхирит-Булагатский</w:t>
            </w:r>
            <w:proofErr w:type="spellEnd"/>
            <w:r w:rsidRPr="002A69EE">
              <w:rPr>
                <w:rFonts w:ascii="Courier New" w:eastAsia="Times New Roman" w:hAnsi="Courier New" w:cs="Courier New"/>
                <w:sz w:val="20"/>
                <w:szCs w:val="20"/>
                <w:lang w:eastAsia="ru-RU"/>
              </w:rPr>
              <w:t>»;</w:t>
            </w:r>
          </w:p>
        </w:tc>
        <w:tc>
          <w:tcPr>
            <w:tcW w:w="1035" w:type="dxa"/>
            <w:gridSpan w:val="4"/>
            <w:tcBorders>
              <w:right w:val="single" w:sz="4" w:space="0" w:color="auto"/>
            </w:tcBorders>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10,0</w:t>
            </w:r>
          </w:p>
        </w:tc>
        <w:tc>
          <w:tcPr>
            <w:tcW w:w="949" w:type="dxa"/>
            <w:gridSpan w:val="3"/>
            <w:tcBorders>
              <w:right w:val="single" w:sz="4" w:space="0" w:color="auto"/>
            </w:tcBorders>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16,2</w:t>
            </w:r>
          </w:p>
        </w:tc>
        <w:tc>
          <w:tcPr>
            <w:tcW w:w="857" w:type="dxa"/>
            <w:gridSpan w:val="2"/>
            <w:tcBorders>
              <w:left w:val="single" w:sz="4" w:space="0" w:color="auto"/>
            </w:tcBorders>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1</w:t>
            </w:r>
            <w:r w:rsidRPr="002A69EE">
              <w:rPr>
                <w:rFonts w:ascii="Courier New" w:eastAsia="Times New Roman" w:hAnsi="Courier New" w:cs="Courier New"/>
                <w:sz w:val="20"/>
                <w:szCs w:val="20"/>
                <w:lang w:eastAsia="ru-RU"/>
              </w:rPr>
              <w:t>0,0</w:t>
            </w:r>
          </w:p>
        </w:tc>
        <w:tc>
          <w:tcPr>
            <w:tcW w:w="987" w:type="dxa"/>
          </w:tcPr>
          <w:p w:rsidR="00C52675" w:rsidRDefault="00C52675">
            <w:r w:rsidRPr="00FD1131">
              <w:rPr>
                <w:rFonts w:ascii="Courier New" w:eastAsia="Times New Roman" w:hAnsi="Courier New" w:cs="Courier New"/>
                <w:sz w:val="20"/>
                <w:szCs w:val="20"/>
                <w:lang w:eastAsia="ru-RU"/>
              </w:rPr>
              <w:t>10,0</w:t>
            </w:r>
          </w:p>
        </w:tc>
        <w:tc>
          <w:tcPr>
            <w:tcW w:w="850" w:type="dxa"/>
          </w:tcPr>
          <w:p w:rsidR="00C52675" w:rsidRDefault="00C52675">
            <w:r w:rsidRPr="00FD1131">
              <w:rPr>
                <w:rFonts w:ascii="Courier New" w:eastAsia="Times New Roman" w:hAnsi="Courier New" w:cs="Courier New"/>
                <w:sz w:val="20"/>
                <w:szCs w:val="20"/>
                <w:lang w:eastAsia="ru-RU"/>
              </w:rPr>
              <w:t>10,0</w:t>
            </w:r>
          </w:p>
        </w:tc>
        <w:tc>
          <w:tcPr>
            <w:tcW w:w="929" w:type="dxa"/>
          </w:tcPr>
          <w:p w:rsidR="00C52675" w:rsidRDefault="00C52675">
            <w:r w:rsidRPr="00FD1131">
              <w:rPr>
                <w:rFonts w:ascii="Courier New" w:eastAsia="Times New Roman" w:hAnsi="Courier New" w:cs="Courier New"/>
                <w:sz w:val="20"/>
                <w:szCs w:val="20"/>
                <w:lang w:eastAsia="ru-RU"/>
              </w:rPr>
              <w:t>10,0</w:t>
            </w:r>
          </w:p>
        </w:tc>
        <w:tc>
          <w:tcPr>
            <w:tcW w:w="1842" w:type="dxa"/>
          </w:tcPr>
          <w:p w:rsidR="000A7996" w:rsidRPr="002A69EE" w:rsidRDefault="007B0F02"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2015-2020гг.</w:t>
            </w:r>
          </w:p>
        </w:tc>
      </w:tr>
      <w:tr w:rsidR="00C52675" w:rsidTr="002A69EE">
        <w:trPr>
          <w:trHeight w:val="278"/>
        </w:trPr>
        <w:tc>
          <w:tcPr>
            <w:tcW w:w="706" w:type="dxa"/>
            <w:tcBorders>
              <w:bottom w:val="single" w:sz="4" w:space="0" w:color="auto"/>
            </w:tcBorders>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4.</w:t>
            </w:r>
          </w:p>
        </w:tc>
        <w:tc>
          <w:tcPr>
            <w:tcW w:w="4109" w:type="dxa"/>
            <w:gridSpan w:val="3"/>
            <w:tcBorders>
              <w:bottom w:val="single" w:sz="4" w:space="0" w:color="auto"/>
            </w:tcBorders>
          </w:tcPr>
          <w:p w:rsidR="00C52675" w:rsidRPr="002A69EE" w:rsidRDefault="00C52675" w:rsidP="002A69EE">
            <w:pPr>
              <w:autoSpaceDE w:val="0"/>
              <w:autoSpaceDN w:val="0"/>
              <w:adjustRightInd w:val="0"/>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Установка </w:t>
            </w:r>
            <w:proofErr w:type="spellStart"/>
            <w:r w:rsidRPr="002A69EE">
              <w:rPr>
                <w:rFonts w:ascii="Courier New" w:eastAsia="Times New Roman" w:hAnsi="Courier New" w:cs="Courier New"/>
                <w:sz w:val="20"/>
                <w:szCs w:val="20"/>
                <w:lang w:eastAsia="ru-RU"/>
              </w:rPr>
              <w:t>видеофиксатора</w:t>
            </w:r>
            <w:proofErr w:type="spellEnd"/>
            <w:r w:rsidRPr="002A69EE">
              <w:rPr>
                <w:rFonts w:ascii="Courier New" w:eastAsia="Times New Roman" w:hAnsi="Courier New" w:cs="Courier New"/>
                <w:sz w:val="20"/>
                <w:szCs w:val="20"/>
                <w:lang w:eastAsia="ru-RU"/>
              </w:rPr>
              <w:t xml:space="preserve">  дорожного движения, работающего в автоматическом режиме в селе Ользоны на 105 км + 850 метров по автодороге Иркутск – Усть-Ордынский - Жигалово</w:t>
            </w:r>
          </w:p>
        </w:tc>
        <w:tc>
          <w:tcPr>
            <w:tcW w:w="3689" w:type="dxa"/>
            <w:gridSpan w:val="2"/>
            <w:tcBorders>
              <w:bottom w:val="single" w:sz="4" w:space="0" w:color="auto"/>
            </w:tcBorders>
          </w:tcPr>
          <w:p w:rsidR="00C52675" w:rsidRPr="002A69EE" w:rsidRDefault="00C52675" w:rsidP="002A69EE">
            <w:pPr>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Отделение полиции (дислокация п. Баяндай) МО МВД России «</w:t>
            </w:r>
            <w:proofErr w:type="spellStart"/>
            <w:r w:rsidRPr="002A69EE">
              <w:rPr>
                <w:rFonts w:ascii="Courier New" w:eastAsia="Times New Roman" w:hAnsi="Courier New" w:cs="Courier New"/>
                <w:sz w:val="20"/>
                <w:szCs w:val="20"/>
                <w:lang w:eastAsia="ru-RU"/>
              </w:rPr>
              <w:t>Эхирит-Булагатский</w:t>
            </w:r>
            <w:proofErr w:type="spellEnd"/>
            <w:r w:rsidRPr="002A69EE">
              <w:rPr>
                <w:rFonts w:ascii="Courier New" w:eastAsia="Times New Roman" w:hAnsi="Courier New" w:cs="Courier New"/>
                <w:sz w:val="20"/>
                <w:szCs w:val="20"/>
                <w:lang w:eastAsia="ru-RU"/>
              </w:rPr>
              <w:t>»</w:t>
            </w:r>
          </w:p>
        </w:tc>
        <w:tc>
          <w:tcPr>
            <w:tcW w:w="1020" w:type="dxa"/>
            <w:gridSpan w:val="3"/>
            <w:tcBorders>
              <w:bottom w:val="single" w:sz="4" w:space="0" w:color="auto"/>
              <w:right w:val="single" w:sz="4" w:space="0" w:color="auto"/>
            </w:tcBorders>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945" w:type="dxa"/>
            <w:gridSpan w:val="3"/>
            <w:tcBorders>
              <w:left w:val="single" w:sz="4" w:space="0" w:color="auto"/>
              <w:bottom w:val="single" w:sz="4" w:space="0" w:color="auto"/>
              <w:right w:val="single" w:sz="4" w:space="0" w:color="auto"/>
            </w:tcBorders>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43,8</w:t>
            </w:r>
          </w:p>
        </w:tc>
        <w:tc>
          <w:tcPr>
            <w:tcW w:w="876" w:type="dxa"/>
            <w:gridSpan w:val="3"/>
            <w:tcBorders>
              <w:left w:val="single" w:sz="4" w:space="0" w:color="auto"/>
              <w:bottom w:val="single" w:sz="4" w:space="0" w:color="auto"/>
            </w:tcBorders>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p>
        </w:tc>
        <w:tc>
          <w:tcPr>
            <w:tcW w:w="987" w:type="dxa"/>
            <w:tcBorders>
              <w:bottom w:val="single" w:sz="4" w:space="0" w:color="auto"/>
            </w:tcBorders>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0,0</w:t>
            </w:r>
          </w:p>
        </w:tc>
        <w:tc>
          <w:tcPr>
            <w:tcW w:w="850" w:type="dxa"/>
            <w:tcBorders>
              <w:bottom w:val="single" w:sz="4" w:space="0" w:color="auto"/>
            </w:tcBorders>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0,0</w:t>
            </w:r>
          </w:p>
        </w:tc>
        <w:tc>
          <w:tcPr>
            <w:tcW w:w="929" w:type="dxa"/>
            <w:tcBorders>
              <w:bottom w:val="single" w:sz="4" w:space="0" w:color="auto"/>
            </w:tcBorders>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0,0</w:t>
            </w:r>
          </w:p>
        </w:tc>
        <w:tc>
          <w:tcPr>
            <w:tcW w:w="1842" w:type="dxa"/>
            <w:tcBorders>
              <w:bottom w:val="single" w:sz="4" w:space="0" w:color="auto"/>
            </w:tcBorders>
          </w:tcPr>
          <w:p w:rsidR="00C52675" w:rsidRDefault="00D52AF4"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В </w:t>
            </w:r>
            <w:r w:rsidR="00C52675" w:rsidRPr="002A69EE">
              <w:rPr>
                <w:rFonts w:ascii="Courier New" w:eastAsia="Times New Roman" w:hAnsi="Courier New" w:cs="Courier New"/>
                <w:sz w:val="20"/>
                <w:szCs w:val="20"/>
                <w:lang w:eastAsia="ru-RU"/>
              </w:rPr>
              <w:t>2016 г</w:t>
            </w:r>
            <w:r w:rsidR="00C52675">
              <w:rPr>
                <w:rFonts w:ascii="Courier New" w:eastAsia="Times New Roman" w:hAnsi="Courier New" w:cs="Courier New"/>
                <w:sz w:val="20"/>
                <w:szCs w:val="20"/>
                <w:lang w:eastAsia="ru-RU"/>
              </w:rPr>
              <w:t>.</w:t>
            </w:r>
            <w:r w:rsidR="000A7996">
              <w:rPr>
                <w:rFonts w:ascii="Courier New" w:eastAsia="Times New Roman" w:hAnsi="Courier New" w:cs="Courier New"/>
                <w:sz w:val="20"/>
                <w:szCs w:val="20"/>
                <w:lang w:eastAsia="ru-RU"/>
              </w:rPr>
              <w:t>- выполнено на 43,8 тыс</w:t>
            </w:r>
            <w:proofErr w:type="gramStart"/>
            <w:r w:rsidR="000A7996">
              <w:rPr>
                <w:rFonts w:ascii="Courier New" w:eastAsia="Times New Roman" w:hAnsi="Courier New" w:cs="Courier New"/>
                <w:sz w:val="20"/>
                <w:szCs w:val="20"/>
                <w:lang w:eastAsia="ru-RU"/>
              </w:rPr>
              <w:t>.р</w:t>
            </w:r>
            <w:proofErr w:type="gramEnd"/>
            <w:r w:rsidR="000A7996">
              <w:rPr>
                <w:rFonts w:ascii="Courier New" w:eastAsia="Times New Roman" w:hAnsi="Courier New" w:cs="Courier New"/>
                <w:sz w:val="20"/>
                <w:szCs w:val="20"/>
                <w:lang w:eastAsia="ru-RU"/>
              </w:rPr>
              <w:t>уб.</w:t>
            </w:r>
          </w:p>
          <w:p w:rsidR="00C52675"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2018г.</w:t>
            </w:r>
          </w:p>
          <w:p w:rsidR="00C52675"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2019г.</w:t>
            </w:r>
          </w:p>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2020г.</w:t>
            </w:r>
          </w:p>
        </w:tc>
      </w:tr>
      <w:tr w:rsidR="00C52675" w:rsidTr="002A69EE">
        <w:trPr>
          <w:trHeight w:val="278"/>
        </w:trPr>
        <w:tc>
          <w:tcPr>
            <w:tcW w:w="706" w:type="dxa"/>
            <w:tcBorders>
              <w:bottom w:val="single" w:sz="4" w:space="0" w:color="auto"/>
            </w:tcBorders>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5</w:t>
            </w:r>
          </w:p>
        </w:tc>
        <w:tc>
          <w:tcPr>
            <w:tcW w:w="4109" w:type="dxa"/>
            <w:gridSpan w:val="3"/>
            <w:tcBorders>
              <w:bottom w:val="single" w:sz="4" w:space="0" w:color="auto"/>
            </w:tcBorders>
          </w:tcPr>
          <w:p w:rsidR="00C52675" w:rsidRPr="002A69EE" w:rsidRDefault="00C52675" w:rsidP="002A69EE">
            <w:pPr>
              <w:autoSpaceDE w:val="0"/>
              <w:autoSpaceDN w:val="0"/>
              <w:adjustRightInd w:val="0"/>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 xml:space="preserve">Участие в областном конкурсе </w:t>
            </w:r>
            <w:proofErr w:type="gramStart"/>
            <w:r w:rsidRPr="002A69EE">
              <w:rPr>
                <w:rFonts w:ascii="Courier New" w:eastAsia="Times New Roman" w:hAnsi="Courier New" w:cs="Courier New"/>
                <w:sz w:val="20"/>
                <w:szCs w:val="20"/>
                <w:lang w:eastAsia="ru-RU"/>
              </w:rPr>
              <w:t>–ф</w:t>
            </w:r>
            <w:proofErr w:type="gramEnd"/>
            <w:r w:rsidRPr="002A69EE">
              <w:rPr>
                <w:rFonts w:ascii="Courier New" w:eastAsia="Times New Roman" w:hAnsi="Courier New" w:cs="Courier New"/>
                <w:sz w:val="20"/>
                <w:szCs w:val="20"/>
                <w:lang w:eastAsia="ru-RU"/>
              </w:rPr>
              <w:t>естивале «ЮИД – Безопасное колесо 2016»</w:t>
            </w:r>
          </w:p>
        </w:tc>
        <w:tc>
          <w:tcPr>
            <w:tcW w:w="3689" w:type="dxa"/>
            <w:gridSpan w:val="2"/>
            <w:tcBorders>
              <w:bottom w:val="single" w:sz="4" w:space="0" w:color="auto"/>
            </w:tcBorders>
          </w:tcPr>
          <w:p w:rsidR="00C52675" w:rsidRPr="002A69EE" w:rsidRDefault="00C52675" w:rsidP="002A69EE">
            <w:pPr>
              <w:jc w:val="left"/>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Отделение полиции (дислокация п. Баяндай) МО МВД России «</w:t>
            </w:r>
            <w:proofErr w:type="spellStart"/>
            <w:r w:rsidRPr="002A69EE">
              <w:rPr>
                <w:rFonts w:ascii="Courier New" w:eastAsia="Times New Roman" w:hAnsi="Courier New" w:cs="Courier New"/>
                <w:sz w:val="20"/>
                <w:szCs w:val="20"/>
                <w:lang w:eastAsia="ru-RU"/>
              </w:rPr>
              <w:t>Эхирит-Булагатский</w:t>
            </w:r>
            <w:proofErr w:type="spellEnd"/>
            <w:r w:rsidRPr="002A69EE">
              <w:rPr>
                <w:rFonts w:ascii="Courier New" w:eastAsia="Times New Roman" w:hAnsi="Courier New" w:cs="Courier New"/>
                <w:sz w:val="20"/>
                <w:szCs w:val="20"/>
                <w:lang w:eastAsia="ru-RU"/>
              </w:rPr>
              <w:t>»</w:t>
            </w:r>
          </w:p>
        </w:tc>
        <w:tc>
          <w:tcPr>
            <w:tcW w:w="1020" w:type="dxa"/>
            <w:gridSpan w:val="3"/>
            <w:tcBorders>
              <w:bottom w:val="single" w:sz="4" w:space="0" w:color="auto"/>
              <w:right w:val="single" w:sz="4" w:space="0" w:color="auto"/>
            </w:tcBorders>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945" w:type="dxa"/>
            <w:gridSpan w:val="3"/>
            <w:tcBorders>
              <w:left w:val="single" w:sz="4" w:space="0" w:color="auto"/>
              <w:bottom w:val="single" w:sz="4" w:space="0" w:color="auto"/>
              <w:right w:val="single" w:sz="4" w:space="0" w:color="auto"/>
            </w:tcBorders>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10,0</w:t>
            </w:r>
          </w:p>
        </w:tc>
        <w:tc>
          <w:tcPr>
            <w:tcW w:w="876" w:type="dxa"/>
            <w:gridSpan w:val="3"/>
            <w:tcBorders>
              <w:left w:val="single" w:sz="4" w:space="0" w:color="auto"/>
              <w:bottom w:val="single" w:sz="4" w:space="0" w:color="auto"/>
            </w:tcBorders>
          </w:tcPr>
          <w:p w:rsidR="00C52675" w:rsidRPr="002A69EE" w:rsidRDefault="002B6414"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0,</w:t>
            </w:r>
            <w:r w:rsidR="00C52675">
              <w:rPr>
                <w:rFonts w:ascii="Courier New" w:eastAsia="Times New Roman" w:hAnsi="Courier New" w:cs="Courier New"/>
                <w:sz w:val="20"/>
                <w:szCs w:val="20"/>
                <w:lang w:eastAsia="ru-RU"/>
              </w:rPr>
              <w:t>0</w:t>
            </w:r>
          </w:p>
        </w:tc>
        <w:tc>
          <w:tcPr>
            <w:tcW w:w="987" w:type="dxa"/>
            <w:tcBorders>
              <w:bottom w:val="single" w:sz="4" w:space="0" w:color="auto"/>
            </w:tcBorders>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850" w:type="dxa"/>
            <w:tcBorders>
              <w:bottom w:val="single" w:sz="4" w:space="0" w:color="auto"/>
            </w:tcBorders>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929" w:type="dxa"/>
            <w:tcBorders>
              <w:bottom w:val="single" w:sz="4" w:space="0" w:color="auto"/>
            </w:tcBorders>
          </w:tcPr>
          <w:p w:rsidR="00C52675" w:rsidRPr="002A69EE" w:rsidRDefault="00C52675" w:rsidP="0061643C">
            <w:pPr>
              <w:autoSpaceDE w:val="0"/>
              <w:autoSpaceDN w:val="0"/>
              <w:adjustRightInd w:val="0"/>
              <w:jc w:val="left"/>
              <w:outlineLvl w:val="2"/>
              <w:rPr>
                <w:rFonts w:ascii="Courier New" w:eastAsia="Times New Roman" w:hAnsi="Courier New" w:cs="Courier New"/>
                <w:sz w:val="20"/>
                <w:szCs w:val="20"/>
                <w:lang w:eastAsia="ru-RU"/>
              </w:rPr>
            </w:pPr>
            <w:r w:rsidRPr="002A69EE">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,0</w:t>
            </w:r>
          </w:p>
        </w:tc>
        <w:tc>
          <w:tcPr>
            <w:tcW w:w="1842" w:type="dxa"/>
            <w:tcBorders>
              <w:bottom w:val="single" w:sz="4" w:space="0" w:color="auto"/>
            </w:tcBorders>
          </w:tcPr>
          <w:p w:rsidR="00C52675" w:rsidRDefault="00D52AF4"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В </w:t>
            </w:r>
            <w:r w:rsidR="00C52675" w:rsidRPr="002A69EE">
              <w:rPr>
                <w:rFonts w:ascii="Courier New" w:eastAsia="Times New Roman" w:hAnsi="Courier New" w:cs="Courier New"/>
                <w:sz w:val="20"/>
                <w:szCs w:val="20"/>
                <w:lang w:eastAsia="ru-RU"/>
              </w:rPr>
              <w:t>2016г</w:t>
            </w:r>
            <w:r w:rsidR="00C52675">
              <w:rPr>
                <w:rFonts w:ascii="Courier New" w:eastAsia="Times New Roman" w:hAnsi="Courier New" w:cs="Courier New"/>
                <w:sz w:val="20"/>
                <w:szCs w:val="20"/>
                <w:lang w:eastAsia="ru-RU"/>
              </w:rPr>
              <w:t>.</w:t>
            </w:r>
            <w:r w:rsidR="000A7996">
              <w:rPr>
                <w:rFonts w:ascii="Courier New" w:eastAsia="Times New Roman" w:hAnsi="Courier New" w:cs="Courier New"/>
                <w:sz w:val="20"/>
                <w:szCs w:val="20"/>
                <w:lang w:eastAsia="ru-RU"/>
              </w:rPr>
              <w:t>- выполнено на 10,0 тыс</w:t>
            </w:r>
            <w:proofErr w:type="gramStart"/>
            <w:r w:rsidR="000A7996">
              <w:rPr>
                <w:rFonts w:ascii="Courier New" w:eastAsia="Times New Roman" w:hAnsi="Courier New" w:cs="Courier New"/>
                <w:sz w:val="20"/>
                <w:szCs w:val="20"/>
                <w:lang w:eastAsia="ru-RU"/>
              </w:rPr>
              <w:t>.р</w:t>
            </w:r>
            <w:proofErr w:type="gramEnd"/>
            <w:r w:rsidR="000A7996">
              <w:rPr>
                <w:rFonts w:ascii="Courier New" w:eastAsia="Times New Roman" w:hAnsi="Courier New" w:cs="Courier New"/>
                <w:sz w:val="20"/>
                <w:szCs w:val="20"/>
                <w:lang w:eastAsia="ru-RU"/>
              </w:rPr>
              <w:t>уб.</w:t>
            </w:r>
          </w:p>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2017г.</w:t>
            </w:r>
          </w:p>
        </w:tc>
      </w:tr>
      <w:tr w:rsidR="00C52675" w:rsidTr="002A69EE">
        <w:trPr>
          <w:trHeight w:val="199"/>
        </w:trPr>
        <w:tc>
          <w:tcPr>
            <w:tcW w:w="706" w:type="dxa"/>
            <w:tcBorders>
              <w:top w:val="single" w:sz="4" w:space="0" w:color="auto"/>
              <w:left w:val="single" w:sz="4" w:space="0" w:color="auto"/>
              <w:bottom w:val="single" w:sz="4" w:space="0" w:color="auto"/>
              <w:right w:val="single" w:sz="4" w:space="0" w:color="auto"/>
            </w:tcBorders>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p>
        </w:tc>
        <w:tc>
          <w:tcPr>
            <w:tcW w:w="4109" w:type="dxa"/>
            <w:gridSpan w:val="3"/>
            <w:tcBorders>
              <w:top w:val="single" w:sz="4" w:space="0" w:color="auto"/>
              <w:left w:val="single" w:sz="4" w:space="0" w:color="auto"/>
              <w:bottom w:val="single" w:sz="4" w:space="0" w:color="auto"/>
              <w:right w:val="single" w:sz="4" w:space="0" w:color="auto"/>
            </w:tcBorders>
          </w:tcPr>
          <w:p w:rsidR="00C52675" w:rsidRPr="00A8119B" w:rsidRDefault="00C52675" w:rsidP="002A69EE">
            <w:pPr>
              <w:autoSpaceDE w:val="0"/>
              <w:autoSpaceDN w:val="0"/>
              <w:adjustRightInd w:val="0"/>
              <w:jc w:val="left"/>
              <w:rPr>
                <w:rFonts w:ascii="Courier New" w:eastAsia="Times New Roman" w:hAnsi="Courier New" w:cs="Courier New"/>
                <w:b/>
                <w:sz w:val="20"/>
                <w:szCs w:val="20"/>
                <w:lang w:eastAsia="ru-RU"/>
              </w:rPr>
            </w:pPr>
            <w:r w:rsidRPr="00A8119B">
              <w:rPr>
                <w:rFonts w:ascii="Courier New" w:eastAsia="Times New Roman" w:hAnsi="Courier New" w:cs="Courier New"/>
                <w:b/>
                <w:sz w:val="20"/>
                <w:szCs w:val="20"/>
                <w:lang w:eastAsia="ru-RU"/>
              </w:rPr>
              <w:t>ИТОГ:</w:t>
            </w:r>
          </w:p>
        </w:tc>
        <w:tc>
          <w:tcPr>
            <w:tcW w:w="3689" w:type="dxa"/>
            <w:gridSpan w:val="2"/>
            <w:tcBorders>
              <w:top w:val="single" w:sz="4" w:space="0" w:color="auto"/>
              <w:left w:val="single" w:sz="4" w:space="0" w:color="auto"/>
            </w:tcBorders>
          </w:tcPr>
          <w:p w:rsidR="00C52675" w:rsidRPr="00A8119B" w:rsidRDefault="00C52675" w:rsidP="002A69EE">
            <w:pPr>
              <w:autoSpaceDE w:val="0"/>
              <w:autoSpaceDN w:val="0"/>
              <w:adjustRightInd w:val="0"/>
              <w:jc w:val="left"/>
              <w:outlineLvl w:val="2"/>
              <w:rPr>
                <w:rFonts w:ascii="Courier New" w:eastAsia="Times New Roman" w:hAnsi="Courier New" w:cs="Courier New"/>
                <w:b/>
                <w:sz w:val="20"/>
                <w:szCs w:val="20"/>
                <w:lang w:eastAsia="ru-RU"/>
              </w:rPr>
            </w:pPr>
          </w:p>
        </w:tc>
        <w:tc>
          <w:tcPr>
            <w:tcW w:w="1020" w:type="dxa"/>
            <w:gridSpan w:val="3"/>
            <w:tcBorders>
              <w:top w:val="single" w:sz="4" w:space="0" w:color="auto"/>
              <w:right w:val="single" w:sz="4" w:space="0" w:color="auto"/>
            </w:tcBorders>
          </w:tcPr>
          <w:p w:rsidR="00C52675" w:rsidRPr="00A8119B" w:rsidRDefault="00C52675" w:rsidP="002A69EE">
            <w:pPr>
              <w:autoSpaceDE w:val="0"/>
              <w:autoSpaceDN w:val="0"/>
              <w:adjustRightInd w:val="0"/>
              <w:jc w:val="left"/>
              <w:outlineLvl w:val="2"/>
              <w:rPr>
                <w:rFonts w:ascii="Courier New" w:eastAsia="Times New Roman" w:hAnsi="Courier New" w:cs="Courier New"/>
                <w:b/>
                <w:sz w:val="20"/>
                <w:szCs w:val="20"/>
                <w:lang w:eastAsia="ru-RU"/>
              </w:rPr>
            </w:pPr>
            <w:r w:rsidRPr="00A8119B">
              <w:rPr>
                <w:rFonts w:ascii="Courier New" w:eastAsia="Times New Roman" w:hAnsi="Courier New" w:cs="Courier New"/>
                <w:b/>
                <w:sz w:val="20"/>
                <w:szCs w:val="20"/>
                <w:lang w:eastAsia="ru-RU"/>
              </w:rPr>
              <w:t>30,0</w:t>
            </w:r>
          </w:p>
        </w:tc>
        <w:tc>
          <w:tcPr>
            <w:tcW w:w="945" w:type="dxa"/>
            <w:gridSpan w:val="3"/>
            <w:tcBorders>
              <w:top w:val="single" w:sz="4" w:space="0" w:color="auto"/>
              <w:left w:val="single" w:sz="4" w:space="0" w:color="auto"/>
              <w:right w:val="single" w:sz="4" w:space="0" w:color="auto"/>
            </w:tcBorders>
          </w:tcPr>
          <w:p w:rsidR="00C52675" w:rsidRPr="00A8119B" w:rsidRDefault="00C52675" w:rsidP="002A69EE">
            <w:pPr>
              <w:autoSpaceDE w:val="0"/>
              <w:autoSpaceDN w:val="0"/>
              <w:adjustRightInd w:val="0"/>
              <w:jc w:val="left"/>
              <w:outlineLvl w:val="2"/>
              <w:rPr>
                <w:rFonts w:ascii="Courier New" w:eastAsia="Times New Roman" w:hAnsi="Courier New" w:cs="Courier New"/>
                <w:b/>
                <w:sz w:val="20"/>
                <w:szCs w:val="20"/>
                <w:lang w:eastAsia="ru-RU"/>
              </w:rPr>
            </w:pPr>
            <w:r w:rsidRPr="00A8119B">
              <w:rPr>
                <w:rFonts w:ascii="Courier New" w:eastAsia="Times New Roman" w:hAnsi="Courier New" w:cs="Courier New"/>
                <w:b/>
                <w:sz w:val="20"/>
                <w:szCs w:val="20"/>
                <w:lang w:eastAsia="ru-RU"/>
              </w:rPr>
              <w:t>70,0</w:t>
            </w:r>
          </w:p>
        </w:tc>
        <w:tc>
          <w:tcPr>
            <w:tcW w:w="876" w:type="dxa"/>
            <w:gridSpan w:val="3"/>
            <w:tcBorders>
              <w:top w:val="single" w:sz="4" w:space="0" w:color="auto"/>
              <w:left w:val="single" w:sz="4" w:space="0" w:color="auto"/>
            </w:tcBorders>
          </w:tcPr>
          <w:p w:rsidR="00C52675" w:rsidRPr="00A8119B" w:rsidRDefault="002B6414" w:rsidP="002A69EE">
            <w:pPr>
              <w:autoSpaceDE w:val="0"/>
              <w:autoSpaceDN w:val="0"/>
              <w:adjustRightInd w:val="0"/>
              <w:jc w:val="left"/>
              <w:outlineLvl w:val="2"/>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1</w:t>
            </w:r>
            <w:r w:rsidR="00C52675" w:rsidRPr="00A8119B">
              <w:rPr>
                <w:rFonts w:ascii="Courier New" w:eastAsia="Times New Roman" w:hAnsi="Courier New" w:cs="Courier New"/>
                <w:b/>
                <w:sz w:val="20"/>
                <w:szCs w:val="20"/>
                <w:lang w:eastAsia="ru-RU"/>
              </w:rPr>
              <w:t>0,0</w:t>
            </w:r>
          </w:p>
        </w:tc>
        <w:tc>
          <w:tcPr>
            <w:tcW w:w="987" w:type="dxa"/>
            <w:tcBorders>
              <w:top w:val="single" w:sz="4" w:space="0" w:color="auto"/>
            </w:tcBorders>
          </w:tcPr>
          <w:p w:rsidR="00C52675" w:rsidRPr="00A8119B" w:rsidRDefault="007B0F02" w:rsidP="002A69EE">
            <w:pPr>
              <w:autoSpaceDE w:val="0"/>
              <w:autoSpaceDN w:val="0"/>
              <w:adjustRightInd w:val="0"/>
              <w:jc w:val="left"/>
              <w:outlineLvl w:val="2"/>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3</w:t>
            </w:r>
            <w:r w:rsidR="002B6414">
              <w:rPr>
                <w:rFonts w:ascii="Courier New" w:eastAsia="Times New Roman" w:hAnsi="Courier New" w:cs="Courier New"/>
                <w:b/>
                <w:sz w:val="20"/>
                <w:szCs w:val="20"/>
                <w:lang w:eastAsia="ru-RU"/>
              </w:rPr>
              <w:t>0</w:t>
            </w:r>
            <w:r w:rsidR="00C52675">
              <w:rPr>
                <w:rFonts w:ascii="Courier New" w:eastAsia="Times New Roman" w:hAnsi="Courier New" w:cs="Courier New"/>
                <w:b/>
                <w:sz w:val="20"/>
                <w:szCs w:val="20"/>
                <w:lang w:eastAsia="ru-RU"/>
              </w:rPr>
              <w:t>,0</w:t>
            </w:r>
          </w:p>
        </w:tc>
        <w:tc>
          <w:tcPr>
            <w:tcW w:w="850" w:type="dxa"/>
            <w:tcBorders>
              <w:top w:val="single" w:sz="4" w:space="0" w:color="auto"/>
            </w:tcBorders>
          </w:tcPr>
          <w:p w:rsidR="00C52675" w:rsidRDefault="007B0F02">
            <w:r>
              <w:rPr>
                <w:rFonts w:ascii="Courier New" w:eastAsia="Times New Roman" w:hAnsi="Courier New" w:cs="Courier New"/>
                <w:b/>
                <w:sz w:val="20"/>
                <w:szCs w:val="20"/>
                <w:lang w:eastAsia="ru-RU"/>
              </w:rPr>
              <w:t>3</w:t>
            </w:r>
            <w:r w:rsidR="002B6414">
              <w:rPr>
                <w:rFonts w:ascii="Courier New" w:eastAsia="Times New Roman" w:hAnsi="Courier New" w:cs="Courier New"/>
                <w:b/>
                <w:sz w:val="20"/>
                <w:szCs w:val="20"/>
                <w:lang w:eastAsia="ru-RU"/>
              </w:rPr>
              <w:t>0</w:t>
            </w:r>
            <w:r w:rsidR="00C52675" w:rsidRPr="000D7E4D">
              <w:rPr>
                <w:rFonts w:ascii="Courier New" w:eastAsia="Times New Roman" w:hAnsi="Courier New" w:cs="Courier New"/>
                <w:b/>
                <w:sz w:val="20"/>
                <w:szCs w:val="20"/>
                <w:lang w:eastAsia="ru-RU"/>
              </w:rPr>
              <w:t>,0</w:t>
            </w:r>
          </w:p>
        </w:tc>
        <w:tc>
          <w:tcPr>
            <w:tcW w:w="929" w:type="dxa"/>
            <w:tcBorders>
              <w:top w:val="single" w:sz="4" w:space="0" w:color="auto"/>
            </w:tcBorders>
          </w:tcPr>
          <w:p w:rsidR="00C52675" w:rsidRDefault="007B0F02">
            <w:r>
              <w:rPr>
                <w:rFonts w:ascii="Courier New" w:eastAsia="Times New Roman" w:hAnsi="Courier New" w:cs="Courier New"/>
                <w:b/>
                <w:sz w:val="20"/>
                <w:szCs w:val="20"/>
                <w:lang w:eastAsia="ru-RU"/>
              </w:rPr>
              <w:t>3</w:t>
            </w:r>
            <w:r w:rsidR="002B6414">
              <w:rPr>
                <w:rFonts w:ascii="Courier New" w:eastAsia="Times New Roman" w:hAnsi="Courier New" w:cs="Courier New"/>
                <w:b/>
                <w:sz w:val="20"/>
                <w:szCs w:val="20"/>
                <w:lang w:eastAsia="ru-RU"/>
              </w:rPr>
              <w:t>0</w:t>
            </w:r>
            <w:r w:rsidR="00C52675" w:rsidRPr="000D7E4D">
              <w:rPr>
                <w:rFonts w:ascii="Courier New" w:eastAsia="Times New Roman" w:hAnsi="Courier New" w:cs="Courier New"/>
                <w:b/>
                <w:sz w:val="20"/>
                <w:szCs w:val="20"/>
                <w:lang w:eastAsia="ru-RU"/>
              </w:rPr>
              <w:t>,0</w:t>
            </w:r>
          </w:p>
        </w:tc>
        <w:tc>
          <w:tcPr>
            <w:tcW w:w="1842" w:type="dxa"/>
            <w:tcBorders>
              <w:top w:val="single" w:sz="4" w:space="0" w:color="auto"/>
            </w:tcBorders>
          </w:tcPr>
          <w:p w:rsidR="00C52675" w:rsidRPr="00A8119B" w:rsidRDefault="00C52675" w:rsidP="002A69EE">
            <w:pPr>
              <w:autoSpaceDE w:val="0"/>
              <w:autoSpaceDN w:val="0"/>
              <w:adjustRightInd w:val="0"/>
              <w:jc w:val="left"/>
              <w:outlineLvl w:val="2"/>
              <w:rPr>
                <w:rFonts w:ascii="Courier New" w:eastAsia="Times New Roman" w:hAnsi="Courier New" w:cs="Courier New"/>
                <w:b/>
                <w:sz w:val="20"/>
                <w:szCs w:val="20"/>
                <w:lang w:eastAsia="ru-RU"/>
              </w:rPr>
            </w:pPr>
          </w:p>
        </w:tc>
      </w:tr>
      <w:tr w:rsidR="00C52675" w:rsidTr="002A69EE">
        <w:trPr>
          <w:trHeight w:val="224"/>
        </w:trPr>
        <w:tc>
          <w:tcPr>
            <w:tcW w:w="706" w:type="dxa"/>
            <w:tcBorders>
              <w:top w:val="single" w:sz="4" w:space="0" w:color="auto"/>
            </w:tcBorders>
          </w:tcPr>
          <w:p w:rsidR="00C52675" w:rsidRPr="002A69EE" w:rsidRDefault="00C52675" w:rsidP="002A69EE">
            <w:pPr>
              <w:autoSpaceDE w:val="0"/>
              <w:autoSpaceDN w:val="0"/>
              <w:adjustRightInd w:val="0"/>
              <w:jc w:val="left"/>
              <w:outlineLvl w:val="2"/>
              <w:rPr>
                <w:rFonts w:ascii="Courier New" w:eastAsia="Times New Roman" w:hAnsi="Courier New" w:cs="Courier New"/>
                <w:sz w:val="20"/>
                <w:szCs w:val="20"/>
                <w:lang w:eastAsia="ru-RU"/>
              </w:rPr>
            </w:pPr>
          </w:p>
        </w:tc>
        <w:tc>
          <w:tcPr>
            <w:tcW w:w="4109" w:type="dxa"/>
            <w:gridSpan w:val="3"/>
            <w:tcBorders>
              <w:right w:val="single" w:sz="4" w:space="0" w:color="auto"/>
            </w:tcBorders>
          </w:tcPr>
          <w:p w:rsidR="00C52675" w:rsidRPr="00A8119B" w:rsidRDefault="00C52675" w:rsidP="002A69EE">
            <w:pPr>
              <w:autoSpaceDE w:val="0"/>
              <w:autoSpaceDN w:val="0"/>
              <w:adjustRightInd w:val="0"/>
              <w:jc w:val="left"/>
              <w:outlineLvl w:val="2"/>
              <w:rPr>
                <w:rFonts w:ascii="Courier New" w:eastAsia="Times New Roman" w:hAnsi="Courier New" w:cs="Courier New"/>
                <w:b/>
                <w:sz w:val="20"/>
                <w:szCs w:val="20"/>
                <w:lang w:eastAsia="ru-RU"/>
              </w:rPr>
            </w:pPr>
            <w:r w:rsidRPr="00A8119B">
              <w:rPr>
                <w:rFonts w:ascii="Courier New" w:eastAsia="Times New Roman" w:hAnsi="Courier New" w:cs="Courier New"/>
                <w:b/>
                <w:sz w:val="20"/>
                <w:szCs w:val="20"/>
                <w:lang w:eastAsia="ru-RU"/>
              </w:rPr>
              <w:t xml:space="preserve">ОБЩИЙ ИТОГ: </w:t>
            </w:r>
          </w:p>
        </w:tc>
        <w:tc>
          <w:tcPr>
            <w:tcW w:w="3689" w:type="dxa"/>
            <w:gridSpan w:val="2"/>
            <w:tcBorders>
              <w:left w:val="single" w:sz="4" w:space="0" w:color="auto"/>
              <w:right w:val="single" w:sz="4" w:space="0" w:color="auto"/>
            </w:tcBorders>
          </w:tcPr>
          <w:p w:rsidR="00C52675" w:rsidRPr="00A8119B" w:rsidRDefault="00C52675" w:rsidP="002A69EE">
            <w:pPr>
              <w:autoSpaceDE w:val="0"/>
              <w:autoSpaceDN w:val="0"/>
              <w:adjustRightInd w:val="0"/>
              <w:jc w:val="left"/>
              <w:outlineLvl w:val="2"/>
              <w:rPr>
                <w:rFonts w:ascii="Courier New" w:eastAsia="Times New Roman" w:hAnsi="Courier New" w:cs="Courier New"/>
                <w:b/>
                <w:sz w:val="20"/>
                <w:szCs w:val="20"/>
                <w:lang w:eastAsia="ru-RU"/>
              </w:rPr>
            </w:pPr>
          </w:p>
        </w:tc>
        <w:tc>
          <w:tcPr>
            <w:tcW w:w="1020" w:type="dxa"/>
            <w:gridSpan w:val="3"/>
            <w:tcBorders>
              <w:left w:val="single" w:sz="4" w:space="0" w:color="auto"/>
              <w:right w:val="single" w:sz="4" w:space="0" w:color="auto"/>
            </w:tcBorders>
          </w:tcPr>
          <w:p w:rsidR="00C52675" w:rsidRPr="00A8119B" w:rsidRDefault="00C52675" w:rsidP="002A69EE">
            <w:pPr>
              <w:autoSpaceDE w:val="0"/>
              <w:autoSpaceDN w:val="0"/>
              <w:adjustRightInd w:val="0"/>
              <w:jc w:val="left"/>
              <w:outlineLvl w:val="2"/>
              <w:rPr>
                <w:rFonts w:ascii="Courier New" w:eastAsia="Times New Roman" w:hAnsi="Courier New" w:cs="Courier New"/>
                <w:b/>
                <w:sz w:val="20"/>
                <w:szCs w:val="20"/>
                <w:lang w:eastAsia="ru-RU"/>
              </w:rPr>
            </w:pPr>
            <w:r w:rsidRPr="00A8119B">
              <w:rPr>
                <w:rFonts w:ascii="Courier New" w:eastAsia="Times New Roman" w:hAnsi="Courier New" w:cs="Courier New"/>
                <w:b/>
                <w:sz w:val="20"/>
                <w:szCs w:val="20"/>
                <w:lang w:eastAsia="ru-RU"/>
              </w:rPr>
              <w:t>30,0</w:t>
            </w:r>
          </w:p>
        </w:tc>
        <w:tc>
          <w:tcPr>
            <w:tcW w:w="945" w:type="dxa"/>
            <w:gridSpan w:val="3"/>
            <w:tcBorders>
              <w:left w:val="single" w:sz="4" w:space="0" w:color="auto"/>
              <w:right w:val="single" w:sz="4" w:space="0" w:color="auto"/>
            </w:tcBorders>
          </w:tcPr>
          <w:p w:rsidR="00C52675" w:rsidRPr="00A8119B" w:rsidRDefault="00C52675" w:rsidP="002A69EE">
            <w:pPr>
              <w:autoSpaceDE w:val="0"/>
              <w:autoSpaceDN w:val="0"/>
              <w:adjustRightInd w:val="0"/>
              <w:jc w:val="left"/>
              <w:outlineLvl w:val="2"/>
              <w:rPr>
                <w:rFonts w:ascii="Courier New" w:eastAsia="Times New Roman" w:hAnsi="Courier New" w:cs="Courier New"/>
                <w:b/>
                <w:sz w:val="20"/>
                <w:szCs w:val="20"/>
                <w:lang w:eastAsia="ru-RU"/>
              </w:rPr>
            </w:pPr>
            <w:r w:rsidRPr="00A8119B">
              <w:rPr>
                <w:rFonts w:ascii="Courier New" w:eastAsia="Times New Roman" w:hAnsi="Courier New" w:cs="Courier New"/>
                <w:b/>
                <w:sz w:val="20"/>
                <w:szCs w:val="20"/>
                <w:lang w:eastAsia="ru-RU"/>
              </w:rPr>
              <w:t>70,0</w:t>
            </w:r>
          </w:p>
        </w:tc>
        <w:tc>
          <w:tcPr>
            <w:tcW w:w="870" w:type="dxa"/>
            <w:gridSpan w:val="2"/>
            <w:tcBorders>
              <w:left w:val="single" w:sz="4" w:space="0" w:color="auto"/>
              <w:right w:val="single" w:sz="4" w:space="0" w:color="auto"/>
            </w:tcBorders>
          </w:tcPr>
          <w:p w:rsidR="00C52675" w:rsidRPr="00A8119B" w:rsidRDefault="002B6414" w:rsidP="002A69EE">
            <w:pPr>
              <w:autoSpaceDE w:val="0"/>
              <w:autoSpaceDN w:val="0"/>
              <w:adjustRightInd w:val="0"/>
              <w:jc w:val="left"/>
              <w:outlineLvl w:val="2"/>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3</w:t>
            </w:r>
            <w:r w:rsidR="00C52675">
              <w:rPr>
                <w:rFonts w:ascii="Courier New" w:eastAsia="Times New Roman" w:hAnsi="Courier New" w:cs="Courier New"/>
                <w:b/>
                <w:sz w:val="20"/>
                <w:szCs w:val="20"/>
                <w:lang w:eastAsia="ru-RU"/>
              </w:rPr>
              <w:t>0</w:t>
            </w:r>
            <w:r w:rsidR="00C52675" w:rsidRPr="00A8119B">
              <w:rPr>
                <w:rFonts w:ascii="Courier New" w:eastAsia="Times New Roman" w:hAnsi="Courier New" w:cs="Courier New"/>
                <w:b/>
                <w:sz w:val="20"/>
                <w:szCs w:val="20"/>
                <w:lang w:eastAsia="ru-RU"/>
              </w:rPr>
              <w:t>,0</w:t>
            </w:r>
          </w:p>
        </w:tc>
        <w:tc>
          <w:tcPr>
            <w:tcW w:w="993" w:type="dxa"/>
            <w:gridSpan w:val="2"/>
            <w:tcBorders>
              <w:left w:val="single" w:sz="4" w:space="0" w:color="auto"/>
              <w:right w:val="single" w:sz="4" w:space="0" w:color="auto"/>
            </w:tcBorders>
          </w:tcPr>
          <w:p w:rsidR="00C52675" w:rsidRPr="00A8119B" w:rsidRDefault="002B6414" w:rsidP="002A69EE">
            <w:pPr>
              <w:autoSpaceDE w:val="0"/>
              <w:autoSpaceDN w:val="0"/>
              <w:adjustRightInd w:val="0"/>
              <w:jc w:val="left"/>
              <w:outlineLvl w:val="2"/>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3</w:t>
            </w:r>
            <w:r w:rsidR="00C52675">
              <w:rPr>
                <w:rFonts w:ascii="Courier New" w:eastAsia="Times New Roman" w:hAnsi="Courier New" w:cs="Courier New"/>
                <w:b/>
                <w:sz w:val="20"/>
                <w:szCs w:val="20"/>
                <w:lang w:eastAsia="ru-RU"/>
              </w:rPr>
              <w:t>0,0</w:t>
            </w:r>
          </w:p>
        </w:tc>
        <w:tc>
          <w:tcPr>
            <w:tcW w:w="850" w:type="dxa"/>
            <w:tcBorders>
              <w:left w:val="single" w:sz="4" w:space="0" w:color="auto"/>
              <w:right w:val="single" w:sz="4" w:space="0" w:color="auto"/>
            </w:tcBorders>
          </w:tcPr>
          <w:p w:rsidR="00C52675" w:rsidRPr="00A8119B" w:rsidRDefault="002B6414" w:rsidP="002A69EE">
            <w:pPr>
              <w:autoSpaceDE w:val="0"/>
              <w:autoSpaceDN w:val="0"/>
              <w:adjustRightInd w:val="0"/>
              <w:jc w:val="left"/>
              <w:outlineLvl w:val="2"/>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3</w:t>
            </w:r>
            <w:r w:rsidR="00C52675">
              <w:rPr>
                <w:rFonts w:ascii="Courier New" w:eastAsia="Times New Roman" w:hAnsi="Courier New" w:cs="Courier New"/>
                <w:b/>
                <w:sz w:val="20"/>
                <w:szCs w:val="20"/>
                <w:lang w:eastAsia="ru-RU"/>
              </w:rPr>
              <w:t>0,0</w:t>
            </w:r>
          </w:p>
        </w:tc>
        <w:tc>
          <w:tcPr>
            <w:tcW w:w="929" w:type="dxa"/>
            <w:tcBorders>
              <w:left w:val="single" w:sz="4" w:space="0" w:color="auto"/>
              <w:right w:val="single" w:sz="4" w:space="0" w:color="auto"/>
            </w:tcBorders>
          </w:tcPr>
          <w:p w:rsidR="00C52675" w:rsidRPr="00A8119B" w:rsidRDefault="007B0F02" w:rsidP="002A69EE">
            <w:pPr>
              <w:autoSpaceDE w:val="0"/>
              <w:autoSpaceDN w:val="0"/>
              <w:adjustRightInd w:val="0"/>
              <w:jc w:val="left"/>
              <w:outlineLvl w:val="2"/>
              <w:rPr>
                <w:rFonts w:ascii="Courier New" w:eastAsia="Times New Roman" w:hAnsi="Courier New" w:cs="Courier New"/>
                <w:b/>
                <w:sz w:val="20"/>
                <w:szCs w:val="20"/>
                <w:lang w:eastAsia="ru-RU"/>
              </w:rPr>
            </w:pPr>
            <w:r>
              <w:rPr>
                <w:rFonts w:ascii="Courier New" w:eastAsia="Times New Roman" w:hAnsi="Courier New" w:cs="Courier New"/>
                <w:b/>
                <w:sz w:val="20"/>
                <w:szCs w:val="20"/>
                <w:lang w:eastAsia="ru-RU"/>
              </w:rPr>
              <w:t>30</w:t>
            </w:r>
            <w:r w:rsidR="00C52675">
              <w:rPr>
                <w:rFonts w:ascii="Courier New" w:eastAsia="Times New Roman" w:hAnsi="Courier New" w:cs="Courier New"/>
                <w:b/>
                <w:sz w:val="20"/>
                <w:szCs w:val="20"/>
                <w:lang w:eastAsia="ru-RU"/>
              </w:rPr>
              <w:t>,0</w:t>
            </w:r>
          </w:p>
        </w:tc>
        <w:tc>
          <w:tcPr>
            <w:tcW w:w="1842" w:type="dxa"/>
            <w:tcBorders>
              <w:left w:val="single" w:sz="4" w:space="0" w:color="auto"/>
            </w:tcBorders>
          </w:tcPr>
          <w:p w:rsidR="00C52675" w:rsidRPr="00A8119B" w:rsidRDefault="00C52675" w:rsidP="002A69EE">
            <w:pPr>
              <w:autoSpaceDE w:val="0"/>
              <w:autoSpaceDN w:val="0"/>
              <w:adjustRightInd w:val="0"/>
              <w:jc w:val="left"/>
              <w:outlineLvl w:val="2"/>
              <w:rPr>
                <w:rFonts w:ascii="Courier New" w:eastAsia="Times New Roman" w:hAnsi="Courier New" w:cs="Courier New"/>
                <w:b/>
                <w:sz w:val="20"/>
                <w:szCs w:val="20"/>
                <w:lang w:eastAsia="ru-RU"/>
              </w:rPr>
            </w:pPr>
          </w:p>
        </w:tc>
      </w:tr>
    </w:tbl>
    <w:p w:rsidR="005B7AF6" w:rsidRDefault="005B7AF6" w:rsidP="00272209">
      <w:pPr>
        <w:sectPr w:rsidR="005B7AF6" w:rsidSect="00A8119B">
          <w:pgSz w:w="16838" w:h="11906" w:orient="landscape"/>
          <w:pgMar w:top="851" w:right="1134" w:bottom="1843" w:left="1134" w:header="708" w:footer="708" w:gutter="0"/>
          <w:cols w:space="708"/>
          <w:docGrid w:linePitch="360"/>
        </w:sectPr>
      </w:pPr>
    </w:p>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2D3869" w:rsidRPr="002D3869" w:rsidRDefault="002D3869" w:rsidP="002D3869"/>
    <w:p w:rsidR="00CD08A6" w:rsidRPr="00CD08A6" w:rsidRDefault="002D3869" w:rsidP="002D3869">
      <w:pPr>
        <w:tabs>
          <w:tab w:val="left" w:pos="7890"/>
        </w:tabs>
        <w:rPr>
          <w:rFonts w:ascii="Calibri" w:hAnsi="Calibri" w:cs="Calibri"/>
        </w:rPr>
      </w:pPr>
      <w:r>
        <w:tab/>
      </w:r>
    </w:p>
    <w:sectPr w:rsidR="00CD08A6" w:rsidRPr="00CD08A6" w:rsidSect="005B7AF6">
      <w:pgSz w:w="11906" w:h="16838"/>
      <w:pgMar w:top="1134" w:right="851"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9BD"/>
    <w:multiLevelType w:val="hybridMultilevel"/>
    <w:tmpl w:val="9508F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01CEC"/>
    <w:multiLevelType w:val="hybridMultilevel"/>
    <w:tmpl w:val="4022B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6401E"/>
    <w:multiLevelType w:val="hybridMultilevel"/>
    <w:tmpl w:val="7BB06C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962282"/>
    <w:multiLevelType w:val="hybridMultilevel"/>
    <w:tmpl w:val="4022B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480FCD"/>
    <w:multiLevelType w:val="hybridMultilevel"/>
    <w:tmpl w:val="CA906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74B6C"/>
    <w:multiLevelType w:val="hybridMultilevel"/>
    <w:tmpl w:val="A5568516"/>
    <w:lvl w:ilvl="0" w:tplc="9A7855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3F38AD"/>
    <w:multiLevelType w:val="hybridMultilevel"/>
    <w:tmpl w:val="EC7A8270"/>
    <w:lvl w:ilvl="0" w:tplc="FF1EB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B403E38"/>
    <w:multiLevelType w:val="hybridMultilevel"/>
    <w:tmpl w:val="73BE9F54"/>
    <w:lvl w:ilvl="0" w:tplc="0E449E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8F38EC"/>
    <w:multiLevelType w:val="hybridMultilevel"/>
    <w:tmpl w:val="E2521418"/>
    <w:lvl w:ilvl="0" w:tplc="310AD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C952F6"/>
    <w:multiLevelType w:val="hybridMultilevel"/>
    <w:tmpl w:val="CC3E133A"/>
    <w:lvl w:ilvl="0" w:tplc="4030DB6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4D6A12D9"/>
    <w:multiLevelType w:val="hybridMultilevel"/>
    <w:tmpl w:val="A10E0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035EEE"/>
    <w:multiLevelType w:val="hybridMultilevel"/>
    <w:tmpl w:val="E2521418"/>
    <w:lvl w:ilvl="0" w:tplc="310AD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5068D2"/>
    <w:multiLevelType w:val="hybridMultilevel"/>
    <w:tmpl w:val="A10E0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55719A"/>
    <w:multiLevelType w:val="multilevel"/>
    <w:tmpl w:val="CB1ED86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7AE2636"/>
    <w:multiLevelType w:val="hybridMultilevel"/>
    <w:tmpl w:val="49B87590"/>
    <w:lvl w:ilvl="0" w:tplc="3B44FFC8">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3A0521"/>
    <w:multiLevelType w:val="hybridMultilevel"/>
    <w:tmpl w:val="B62C45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0"/>
  </w:num>
  <w:num w:numId="4">
    <w:abstractNumId w:val="3"/>
  </w:num>
  <w:num w:numId="5">
    <w:abstractNumId w:val="5"/>
  </w:num>
  <w:num w:numId="6">
    <w:abstractNumId w:val="6"/>
  </w:num>
  <w:num w:numId="7">
    <w:abstractNumId w:val="11"/>
  </w:num>
  <w:num w:numId="8">
    <w:abstractNumId w:val="2"/>
  </w:num>
  <w:num w:numId="9">
    <w:abstractNumId w:val="1"/>
  </w:num>
  <w:num w:numId="10">
    <w:abstractNumId w:val="4"/>
  </w:num>
  <w:num w:numId="11">
    <w:abstractNumId w:val="8"/>
  </w:num>
  <w:num w:numId="12">
    <w:abstractNumId w:val="14"/>
  </w:num>
  <w:num w:numId="13">
    <w:abstractNumId w:val="7"/>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44"/>
    <w:rsid w:val="00000C6D"/>
    <w:rsid w:val="00001A77"/>
    <w:rsid w:val="00001D26"/>
    <w:rsid w:val="00001DC0"/>
    <w:rsid w:val="00002192"/>
    <w:rsid w:val="00002310"/>
    <w:rsid w:val="000024FC"/>
    <w:rsid w:val="0000465C"/>
    <w:rsid w:val="00004D55"/>
    <w:rsid w:val="00005D47"/>
    <w:rsid w:val="00005E72"/>
    <w:rsid w:val="000062B8"/>
    <w:rsid w:val="000075FF"/>
    <w:rsid w:val="00007C4E"/>
    <w:rsid w:val="00010258"/>
    <w:rsid w:val="00010460"/>
    <w:rsid w:val="00010CAB"/>
    <w:rsid w:val="0001121F"/>
    <w:rsid w:val="000123AA"/>
    <w:rsid w:val="000124E4"/>
    <w:rsid w:val="00012CBC"/>
    <w:rsid w:val="00012E0B"/>
    <w:rsid w:val="0001485F"/>
    <w:rsid w:val="00014B8C"/>
    <w:rsid w:val="00014D49"/>
    <w:rsid w:val="0001518C"/>
    <w:rsid w:val="000158CD"/>
    <w:rsid w:val="00017811"/>
    <w:rsid w:val="000201B4"/>
    <w:rsid w:val="00020C7E"/>
    <w:rsid w:val="000229BF"/>
    <w:rsid w:val="00022BAC"/>
    <w:rsid w:val="00022F69"/>
    <w:rsid w:val="00024677"/>
    <w:rsid w:val="000249BD"/>
    <w:rsid w:val="00024BD9"/>
    <w:rsid w:val="00024EC5"/>
    <w:rsid w:val="000256E8"/>
    <w:rsid w:val="0002717D"/>
    <w:rsid w:val="00027CF2"/>
    <w:rsid w:val="0003015B"/>
    <w:rsid w:val="000303AF"/>
    <w:rsid w:val="00030E23"/>
    <w:rsid w:val="000321D5"/>
    <w:rsid w:val="00033095"/>
    <w:rsid w:val="00034E5D"/>
    <w:rsid w:val="00034EA6"/>
    <w:rsid w:val="00034F28"/>
    <w:rsid w:val="00035047"/>
    <w:rsid w:val="00035538"/>
    <w:rsid w:val="0003592B"/>
    <w:rsid w:val="00036BF9"/>
    <w:rsid w:val="0003718E"/>
    <w:rsid w:val="00040DC6"/>
    <w:rsid w:val="00041552"/>
    <w:rsid w:val="00041578"/>
    <w:rsid w:val="00041CD2"/>
    <w:rsid w:val="00042B93"/>
    <w:rsid w:val="00043C63"/>
    <w:rsid w:val="00044068"/>
    <w:rsid w:val="000446AC"/>
    <w:rsid w:val="00044D26"/>
    <w:rsid w:val="00045071"/>
    <w:rsid w:val="00045182"/>
    <w:rsid w:val="00046773"/>
    <w:rsid w:val="00050335"/>
    <w:rsid w:val="0005057B"/>
    <w:rsid w:val="00050883"/>
    <w:rsid w:val="0005156C"/>
    <w:rsid w:val="00051B2D"/>
    <w:rsid w:val="00051EEB"/>
    <w:rsid w:val="0005245D"/>
    <w:rsid w:val="00052CDC"/>
    <w:rsid w:val="0005355F"/>
    <w:rsid w:val="000539D2"/>
    <w:rsid w:val="00054590"/>
    <w:rsid w:val="000549F7"/>
    <w:rsid w:val="00054BF8"/>
    <w:rsid w:val="000550FA"/>
    <w:rsid w:val="000553FA"/>
    <w:rsid w:val="000554C9"/>
    <w:rsid w:val="00055E8C"/>
    <w:rsid w:val="00056262"/>
    <w:rsid w:val="00056378"/>
    <w:rsid w:val="00056543"/>
    <w:rsid w:val="0006084A"/>
    <w:rsid w:val="00061554"/>
    <w:rsid w:val="000619E4"/>
    <w:rsid w:val="00061FA0"/>
    <w:rsid w:val="0006321A"/>
    <w:rsid w:val="00063E8B"/>
    <w:rsid w:val="00064710"/>
    <w:rsid w:val="00064C14"/>
    <w:rsid w:val="00064CA7"/>
    <w:rsid w:val="00065926"/>
    <w:rsid w:val="00065E02"/>
    <w:rsid w:val="00065F4F"/>
    <w:rsid w:val="00066E53"/>
    <w:rsid w:val="00066E7F"/>
    <w:rsid w:val="000675D9"/>
    <w:rsid w:val="000679DD"/>
    <w:rsid w:val="00067B7F"/>
    <w:rsid w:val="00070A41"/>
    <w:rsid w:val="00070B30"/>
    <w:rsid w:val="000720DD"/>
    <w:rsid w:val="000738D4"/>
    <w:rsid w:val="00074B49"/>
    <w:rsid w:val="00075517"/>
    <w:rsid w:val="000762CF"/>
    <w:rsid w:val="0007714B"/>
    <w:rsid w:val="00080204"/>
    <w:rsid w:val="00080CB3"/>
    <w:rsid w:val="00081D49"/>
    <w:rsid w:val="00081D66"/>
    <w:rsid w:val="00083584"/>
    <w:rsid w:val="0008416E"/>
    <w:rsid w:val="0008452B"/>
    <w:rsid w:val="000847A6"/>
    <w:rsid w:val="000853C7"/>
    <w:rsid w:val="00085E48"/>
    <w:rsid w:val="00086B9B"/>
    <w:rsid w:val="00090C23"/>
    <w:rsid w:val="00090F73"/>
    <w:rsid w:val="000911B5"/>
    <w:rsid w:val="000911E8"/>
    <w:rsid w:val="00091788"/>
    <w:rsid w:val="000919BD"/>
    <w:rsid w:val="00092A74"/>
    <w:rsid w:val="0009337B"/>
    <w:rsid w:val="00095807"/>
    <w:rsid w:val="00096740"/>
    <w:rsid w:val="0009683F"/>
    <w:rsid w:val="00097521"/>
    <w:rsid w:val="00097528"/>
    <w:rsid w:val="000A0939"/>
    <w:rsid w:val="000A1220"/>
    <w:rsid w:val="000A126D"/>
    <w:rsid w:val="000A12F0"/>
    <w:rsid w:val="000A2B82"/>
    <w:rsid w:val="000A3345"/>
    <w:rsid w:val="000A390E"/>
    <w:rsid w:val="000A3A3F"/>
    <w:rsid w:val="000A3B73"/>
    <w:rsid w:val="000A3D3E"/>
    <w:rsid w:val="000A5266"/>
    <w:rsid w:val="000A56AA"/>
    <w:rsid w:val="000A59F6"/>
    <w:rsid w:val="000A7996"/>
    <w:rsid w:val="000A7FB6"/>
    <w:rsid w:val="000B06A4"/>
    <w:rsid w:val="000B20DC"/>
    <w:rsid w:val="000B26D4"/>
    <w:rsid w:val="000B2B68"/>
    <w:rsid w:val="000B46CF"/>
    <w:rsid w:val="000B5013"/>
    <w:rsid w:val="000B5299"/>
    <w:rsid w:val="000B5853"/>
    <w:rsid w:val="000B5A40"/>
    <w:rsid w:val="000B6AC9"/>
    <w:rsid w:val="000B6D48"/>
    <w:rsid w:val="000B711A"/>
    <w:rsid w:val="000B7A83"/>
    <w:rsid w:val="000C0103"/>
    <w:rsid w:val="000C2CCA"/>
    <w:rsid w:val="000C395D"/>
    <w:rsid w:val="000C3F28"/>
    <w:rsid w:val="000C4729"/>
    <w:rsid w:val="000C493C"/>
    <w:rsid w:val="000C5319"/>
    <w:rsid w:val="000C54D7"/>
    <w:rsid w:val="000C5599"/>
    <w:rsid w:val="000C571D"/>
    <w:rsid w:val="000C5F1F"/>
    <w:rsid w:val="000C6456"/>
    <w:rsid w:val="000C683D"/>
    <w:rsid w:val="000C7CE4"/>
    <w:rsid w:val="000D0AE8"/>
    <w:rsid w:val="000D1A85"/>
    <w:rsid w:val="000D1D35"/>
    <w:rsid w:val="000D3CBC"/>
    <w:rsid w:val="000D4640"/>
    <w:rsid w:val="000D48EC"/>
    <w:rsid w:val="000D6223"/>
    <w:rsid w:val="000D67B7"/>
    <w:rsid w:val="000D693B"/>
    <w:rsid w:val="000D6BFA"/>
    <w:rsid w:val="000D7084"/>
    <w:rsid w:val="000D756F"/>
    <w:rsid w:val="000D776A"/>
    <w:rsid w:val="000D77AC"/>
    <w:rsid w:val="000E0C90"/>
    <w:rsid w:val="000E2495"/>
    <w:rsid w:val="000E2EE8"/>
    <w:rsid w:val="000E4469"/>
    <w:rsid w:val="000E4ED1"/>
    <w:rsid w:val="000E552F"/>
    <w:rsid w:val="000E5D6A"/>
    <w:rsid w:val="000E6280"/>
    <w:rsid w:val="000E6D56"/>
    <w:rsid w:val="000E7AD0"/>
    <w:rsid w:val="000E7D95"/>
    <w:rsid w:val="000E7EE3"/>
    <w:rsid w:val="000F0D73"/>
    <w:rsid w:val="000F207E"/>
    <w:rsid w:val="000F264D"/>
    <w:rsid w:val="000F2795"/>
    <w:rsid w:val="000F372A"/>
    <w:rsid w:val="000F5035"/>
    <w:rsid w:val="000F518F"/>
    <w:rsid w:val="000F6C34"/>
    <w:rsid w:val="000F732F"/>
    <w:rsid w:val="000F7859"/>
    <w:rsid w:val="00100824"/>
    <w:rsid w:val="0010127A"/>
    <w:rsid w:val="001018C5"/>
    <w:rsid w:val="00102179"/>
    <w:rsid w:val="001023D7"/>
    <w:rsid w:val="00103CA1"/>
    <w:rsid w:val="00104D94"/>
    <w:rsid w:val="001051A6"/>
    <w:rsid w:val="00106442"/>
    <w:rsid w:val="00106EE0"/>
    <w:rsid w:val="001070FF"/>
    <w:rsid w:val="00107D76"/>
    <w:rsid w:val="00111A4D"/>
    <w:rsid w:val="00111F9B"/>
    <w:rsid w:val="00112419"/>
    <w:rsid w:val="00112671"/>
    <w:rsid w:val="00112F89"/>
    <w:rsid w:val="001132F8"/>
    <w:rsid w:val="00113658"/>
    <w:rsid w:val="00113A3E"/>
    <w:rsid w:val="001144BF"/>
    <w:rsid w:val="00114FAE"/>
    <w:rsid w:val="0011768B"/>
    <w:rsid w:val="00117A6F"/>
    <w:rsid w:val="00120A85"/>
    <w:rsid w:val="0012451B"/>
    <w:rsid w:val="00124C1B"/>
    <w:rsid w:val="00124C99"/>
    <w:rsid w:val="00124E32"/>
    <w:rsid w:val="001251D3"/>
    <w:rsid w:val="00125485"/>
    <w:rsid w:val="001258E3"/>
    <w:rsid w:val="00125AF9"/>
    <w:rsid w:val="001263AC"/>
    <w:rsid w:val="00126E5A"/>
    <w:rsid w:val="001276A4"/>
    <w:rsid w:val="00127941"/>
    <w:rsid w:val="00127B89"/>
    <w:rsid w:val="00130228"/>
    <w:rsid w:val="001307ED"/>
    <w:rsid w:val="0013121F"/>
    <w:rsid w:val="001314EC"/>
    <w:rsid w:val="00131889"/>
    <w:rsid w:val="00132145"/>
    <w:rsid w:val="00132B98"/>
    <w:rsid w:val="001339FC"/>
    <w:rsid w:val="00134447"/>
    <w:rsid w:val="001355ED"/>
    <w:rsid w:val="00135EFD"/>
    <w:rsid w:val="00136375"/>
    <w:rsid w:val="0013771C"/>
    <w:rsid w:val="00137C95"/>
    <w:rsid w:val="001405A1"/>
    <w:rsid w:val="00141339"/>
    <w:rsid w:val="0014206C"/>
    <w:rsid w:val="00143DE4"/>
    <w:rsid w:val="00144CB3"/>
    <w:rsid w:val="001465E6"/>
    <w:rsid w:val="00147988"/>
    <w:rsid w:val="00147E53"/>
    <w:rsid w:val="001500D7"/>
    <w:rsid w:val="00150E5B"/>
    <w:rsid w:val="001517BC"/>
    <w:rsid w:val="00152C9C"/>
    <w:rsid w:val="00152F9D"/>
    <w:rsid w:val="00154F34"/>
    <w:rsid w:val="0015609E"/>
    <w:rsid w:val="00156635"/>
    <w:rsid w:val="0015762B"/>
    <w:rsid w:val="001578C1"/>
    <w:rsid w:val="00157D44"/>
    <w:rsid w:val="00157E83"/>
    <w:rsid w:val="00160107"/>
    <w:rsid w:val="00160A4D"/>
    <w:rsid w:val="00160CBA"/>
    <w:rsid w:val="001619EE"/>
    <w:rsid w:val="0016297C"/>
    <w:rsid w:val="00162B6C"/>
    <w:rsid w:val="00162C21"/>
    <w:rsid w:val="00163B7A"/>
    <w:rsid w:val="00163E18"/>
    <w:rsid w:val="00164291"/>
    <w:rsid w:val="001647C9"/>
    <w:rsid w:val="00164A22"/>
    <w:rsid w:val="00166F0D"/>
    <w:rsid w:val="00170223"/>
    <w:rsid w:val="001707F5"/>
    <w:rsid w:val="001728C3"/>
    <w:rsid w:val="00172B7B"/>
    <w:rsid w:val="00172D25"/>
    <w:rsid w:val="00172E07"/>
    <w:rsid w:val="001732B3"/>
    <w:rsid w:val="001735F8"/>
    <w:rsid w:val="00173838"/>
    <w:rsid w:val="00173A8A"/>
    <w:rsid w:val="00174B5B"/>
    <w:rsid w:val="001761A0"/>
    <w:rsid w:val="00177E82"/>
    <w:rsid w:val="00177E8F"/>
    <w:rsid w:val="001800AB"/>
    <w:rsid w:val="001803DE"/>
    <w:rsid w:val="0018159C"/>
    <w:rsid w:val="0018194C"/>
    <w:rsid w:val="00181C76"/>
    <w:rsid w:val="00183EA3"/>
    <w:rsid w:val="00184A4E"/>
    <w:rsid w:val="00184AD7"/>
    <w:rsid w:val="00184F9F"/>
    <w:rsid w:val="00186124"/>
    <w:rsid w:val="00186CC9"/>
    <w:rsid w:val="001877F9"/>
    <w:rsid w:val="0018785F"/>
    <w:rsid w:val="001919C9"/>
    <w:rsid w:val="0019207A"/>
    <w:rsid w:val="00193AEF"/>
    <w:rsid w:val="001945F0"/>
    <w:rsid w:val="0019583A"/>
    <w:rsid w:val="00196DC8"/>
    <w:rsid w:val="00197512"/>
    <w:rsid w:val="00197CF6"/>
    <w:rsid w:val="001A05A8"/>
    <w:rsid w:val="001A0BDE"/>
    <w:rsid w:val="001A1459"/>
    <w:rsid w:val="001A2D00"/>
    <w:rsid w:val="001A2F18"/>
    <w:rsid w:val="001A5986"/>
    <w:rsid w:val="001A674B"/>
    <w:rsid w:val="001A77BF"/>
    <w:rsid w:val="001A7FBD"/>
    <w:rsid w:val="001B06A0"/>
    <w:rsid w:val="001B0F83"/>
    <w:rsid w:val="001B14A9"/>
    <w:rsid w:val="001B15AA"/>
    <w:rsid w:val="001B336B"/>
    <w:rsid w:val="001B3FFB"/>
    <w:rsid w:val="001B449D"/>
    <w:rsid w:val="001B47F7"/>
    <w:rsid w:val="001B48E9"/>
    <w:rsid w:val="001B57E6"/>
    <w:rsid w:val="001B5E62"/>
    <w:rsid w:val="001B5EF0"/>
    <w:rsid w:val="001B732A"/>
    <w:rsid w:val="001B7D82"/>
    <w:rsid w:val="001C16D3"/>
    <w:rsid w:val="001C1B08"/>
    <w:rsid w:val="001C1B40"/>
    <w:rsid w:val="001C1E10"/>
    <w:rsid w:val="001C1FE4"/>
    <w:rsid w:val="001C23F2"/>
    <w:rsid w:val="001C3FC5"/>
    <w:rsid w:val="001C59A6"/>
    <w:rsid w:val="001C5A8D"/>
    <w:rsid w:val="001C605F"/>
    <w:rsid w:val="001C66A5"/>
    <w:rsid w:val="001C6821"/>
    <w:rsid w:val="001C7D3F"/>
    <w:rsid w:val="001C7D86"/>
    <w:rsid w:val="001D0531"/>
    <w:rsid w:val="001D1C90"/>
    <w:rsid w:val="001D5F65"/>
    <w:rsid w:val="001D6274"/>
    <w:rsid w:val="001E01EB"/>
    <w:rsid w:val="001E02A6"/>
    <w:rsid w:val="001E0330"/>
    <w:rsid w:val="001E0E2B"/>
    <w:rsid w:val="001E1428"/>
    <w:rsid w:val="001E1EB9"/>
    <w:rsid w:val="001E25CA"/>
    <w:rsid w:val="001E261B"/>
    <w:rsid w:val="001E2B5A"/>
    <w:rsid w:val="001E41AF"/>
    <w:rsid w:val="001E464D"/>
    <w:rsid w:val="001E47D0"/>
    <w:rsid w:val="001E4BC9"/>
    <w:rsid w:val="001E56B8"/>
    <w:rsid w:val="001E5980"/>
    <w:rsid w:val="001E5E92"/>
    <w:rsid w:val="001E6358"/>
    <w:rsid w:val="001E6832"/>
    <w:rsid w:val="001F04A8"/>
    <w:rsid w:val="001F04B4"/>
    <w:rsid w:val="001F0856"/>
    <w:rsid w:val="001F0B6E"/>
    <w:rsid w:val="001F1795"/>
    <w:rsid w:val="001F1D67"/>
    <w:rsid w:val="001F257C"/>
    <w:rsid w:val="001F2A7F"/>
    <w:rsid w:val="001F43A1"/>
    <w:rsid w:val="001F4752"/>
    <w:rsid w:val="001F4777"/>
    <w:rsid w:val="001F52C7"/>
    <w:rsid w:val="001F5AD2"/>
    <w:rsid w:val="001F5F01"/>
    <w:rsid w:val="001F6549"/>
    <w:rsid w:val="001F7904"/>
    <w:rsid w:val="002000A8"/>
    <w:rsid w:val="002000CB"/>
    <w:rsid w:val="0020084D"/>
    <w:rsid w:val="00200AD4"/>
    <w:rsid w:val="002019DA"/>
    <w:rsid w:val="0020213A"/>
    <w:rsid w:val="00203C64"/>
    <w:rsid w:val="002044A9"/>
    <w:rsid w:val="002045CB"/>
    <w:rsid w:val="00204B31"/>
    <w:rsid w:val="00205DEF"/>
    <w:rsid w:val="002062F3"/>
    <w:rsid w:val="00206ACE"/>
    <w:rsid w:val="00206B01"/>
    <w:rsid w:val="002070B4"/>
    <w:rsid w:val="0020774F"/>
    <w:rsid w:val="002077F9"/>
    <w:rsid w:val="0021006B"/>
    <w:rsid w:val="0021016E"/>
    <w:rsid w:val="00210EB7"/>
    <w:rsid w:val="002114B5"/>
    <w:rsid w:val="00211B64"/>
    <w:rsid w:val="00211F85"/>
    <w:rsid w:val="0021267D"/>
    <w:rsid w:val="0021267E"/>
    <w:rsid w:val="00212D87"/>
    <w:rsid w:val="002130F0"/>
    <w:rsid w:val="00214276"/>
    <w:rsid w:val="002167B5"/>
    <w:rsid w:val="002200B0"/>
    <w:rsid w:val="00221AF3"/>
    <w:rsid w:val="00222412"/>
    <w:rsid w:val="00223218"/>
    <w:rsid w:val="002236F2"/>
    <w:rsid w:val="00223BC1"/>
    <w:rsid w:val="00223D22"/>
    <w:rsid w:val="00224C44"/>
    <w:rsid w:val="00224F55"/>
    <w:rsid w:val="0022536F"/>
    <w:rsid w:val="002258D9"/>
    <w:rsid w:val="00225B58"/>
    <w:rsid w:val="0022627F"/>
    <w:rsid w:val="00226E76"/>
    <w:rsid w:val="00227C42"/>
    <w:rsid w:val="002300BA"/>
    <w:rsid w:val="00230E2A"/>
    <w:rsid w:val="00232483"/>
    <w:rsid w:val="00232577"/>
    <w:rsid w:val="002328BD"/>
    <w:rsid w:val="00232B52"/>
    <w:rsid w:val="0023338A"/>
    <w:rsid w:val="002337A5"/>
    <w:rsid w:val="00233B46"/>
    <w:rsid w:val="00234BC1"/>
    <w:rsid w:val="0023611C"/>
    <w:rsid w:val="002375BE"/>
    <w:rsid w:val="002401CD"/>
    <w:rsid w:val="00240F2C"/>
    <w:rsid w:val="00240FD1"/>
    <w:rsid w:val="00241BB1"/>
    <w:rsid w:val="00241F54"/>
    <w:rsid w:val="0024220C"/>
    <w:rsid w:val="00242DC3"/>
    <w:rsid w:val="00243658"/>
    <w:rsid w:val="002438F0"/>
    <w:rsid w:val="0024473D"/>
    <w:rsid w:val="0024477F"/>
    <w:rsid w:val="00244857"/>
    <w:rsid w:val="002449D9"/>
    <w:rsid w:val="0024515A"/>
    <w:rsid w:val="0024524B"/>
    <w:rsid w:val="00245FDB"/>
    <w:rsid w:val="002461BD"/>
    <w:rsid w:val="002462A7"/>
    <w:rsid w:val="00247737"/>
    <w:rsid w:val="00247917"/>
    <w:rsid w:val="0025022C"/>
    <w:rsid w:val="002502F8"/>
    <w:rsid w:val="00250FE7"/>
    <w:rsid w:val="0025275D"/>
    <w:rsid w:val="002535B3"/>
    <w:rsid w:val="002541A6"/>
    <w:rsid w:val="0025467A"/>
    <w:rsid w:val="002550CF"/>
    <w:rsid w:val="00255CC5"/>
    <w:rsid w:val="00257205"/>
    <w:rsid w:val="0025733F"/>
    <w:rsid w:val="002577E7"/>
    <w:rsid w:val="00260528"/>
    <w:rsid w:val="00260B40"/>
    <w:rsid w:val="0026106D"/>
    <w:rsid w:val="002610BE"/>
    <w:rsid w:val="002614AE"/>
    <w:rsid w:val="00261CF9"/>
    <w:rsid w:val="0026223C"/>
    <w:rsid w:val="002629DC"/>
    <w:rsid w:val="00263F5A"/>
    <w:rsid w:val="002641FD"/>
    <w:rsid w:val="0026444E"/>
    <w:rsid w:val="00265C3C"/>
    <w:rsid w:val="0026629E"/>
    <w:rsid w:val="00266AF4"/>
    <w:rsid w:val="00266E3B"/>
    <w:rsid w:val="002672B1"/>
    <w:rsid w:val="0026764B"/>
    <w:rsid w:val="0027176E"/>
    <w:rsid w:val="00272209"/>
    <w:rsid w:val="00272AED"/>
    <w:rsid w:val="00273628"/>
    <w:rsid w:val="00274921"/>
    <w:rsid w:val="00274D62"/>
    <w:rsid w:val="00274F84"/>
    <w:rsid w:val="0027532E"/>
    <w:rsid w:val="0027536E"/>
    <w:rsid w:val="002800E4"/>
    <w:rsid w:val="002807C4"/>
    <w:rsid w:val="00280CA6"/>
    <w:rsid w:val="0028159A"/>
    <w:rsid w:val="00281CF6"/>
    <w:rsid w:val="002824A9"/>
    <w:rsid w:val="00282D1A"/>
    <w:rsid w:val="00282DF7"/>
    <w:rsid w:val="00283FD7"/>
    <w:rsid w:val="00286752"/>
    <w:rsid w:val="002867E0"/>
    <w:rsid w:val="00286812"/>
    <w:rsid w:val="00286991"/>
    <w:rsid w:val="00286E18"/>
    <w:rsid w:val="00287BBD"/>
    <w:rsid w:val="00287CDB"/>
    <w:rsid w:val="00287DDB"/>
    <w:rsid w:val="00290771"/>
    <w:rsid w:val="00291CC2"/>
    <w:rsid w:val="00292779"/>
    <w:rsid w:val="00292AF1"/>
    <w:rsid w:val="00293293"/>
    <w:rsid w:val="0029340F"/>
    <w:rsid w:val="00293A9D"/>
    <w:rsid w:val="00293DA4"/>
    <w:rsid w:val="002942EF"/>
    <w:rsid w:val="00295266"/>
    <w:rsid w:val="0029546B"/>
    <w:rsid w:val="00296ADC"/>
    <w:rsid w:val="00297605"/>
    <w:rsid w:val="00297D88"/>
    <w:rsid w:val="002A0088"/>
    <w:rsid w:val="002A06BF"/>
    <w:rsid w:val="002A1349"/>
    <w:rsid w:val="002A17D0"/>
    <w:rsid w:val="002A24AE"/>
    <w:rsid w:val="002A2AD2"/>
    <w:rsid w:val="002A2E3D"/>
    <w:rsid w:val="002A3689"/>
    <w:rsid w:val="002A406E"/>
    <w:rsid w:val="002A40E2"/>
    <w:rsid w:val="002A41A1"/>
    <w:rsid w:val="002A47B8"/>
    <w:rsid w:val="002A5E7D"/>
    <w:rsid w:val="002A6243"/>
    <w:rsid w:val="002A688E"/>
    <w:rsid w:val="002A69EE"/>
    <w:rsid w:val="002A796F"/>
    <w:rsid w:val="002B022A"/>
    <w:rsid w:val="002B16E8"/>
    <w:rsid w:val="002B17FA"/>
    <w:rsid w:val="002B1DD3"/>
    <w:rsid w:val="002B2162"/>
    <w:rsid w:val="002B27C8"/>
    <w:rsid w:val="002B2C0F"/>
    <w:rsid w:val="002B3971"/>
    <w:rsid w:val="002B3DF2"/>
    <w:rsid w:val="002B434D"/>
    <w:rsid w:val="002B43D8"/>
    <w:rsid w:val="002B4D15"/>
    <w:rsid w:val="002B629D"/>
    <w:rsid w:val="002B6414"/>
    <w:rsid w:val="002B697E"/>
    <w:rsid w:val="002B6B20"/>
    <w:rsid w:val="002B6F6B"/>
    <w:rsid w:val="002C08F8"/>
    <w:rsid w:val="002C14C6"/>
    <w:rsid w:val="002C1CC6"/>
    <w:rsid w:val="002C1D92"/>
    <w:rsid w:val="002C1FD3"/>
    <w:rsid w:val="002C242B"/>
    <w:rsid w:val="002C2BBD"/>
    <w:rsid w:val="002C3685"/>
    <w:rsid w:val="002C3AA6"/>
    <w:rsid w:val="002C420A"/>
    <w:rsid w:val="002C4366"/>
    <w:rsid w:val="002C4CC5"/>
    <w:rsid w:val="002C4F77"/>
    <w:rsid w:val="002C7BCC"/>
    <w:rsid w:val="002D0742"/>
    <w:rsid w:val="002D09AA"/>
    <w:rsid w:val="002D2172"/>
    <w:rsid w:val="002D32A8"/>
    <w:rsid w:val="002D3869"/>
    <w:rsid w:val="002D4E79"/>
    <w:rsid w:val="002D524B"/>
    <w:rsid w:val="002D5A43"/>
    <w:rsid w:val="002D609D"/>
    <w:rsid w:val="002D72F1"/>
    <w:rsid w:val="002D73F2"/>
    <w:rsid w:val="002D7BAF"/>
    <w:rsid w:val="002D7F8D"/>
    <w:rsid w:val="002E1586"/>
    <w:rsid w:val="002E17F2"/>
    <w:rsid w:val="002E219D"/>
    <w:rsid w:val="002E3181"/>
    <w:rsid w:val="002E451A"/>
    <w:rsid w:val="002E54F7"/>
    <w:rsid w:val="002E568F"/>
    <w:rsid w:val="002E746B"/>
    <w:rsid w:val="002E798F"/>
    <w:rsid w:val="002F012E"/>
    <w:rsid w:val="002F0216"/>
    <w:rsid w:val="002F049F"/>
    <w:rsid w:val="002F0A05"/>
    <w:rsid w:val="002F1AE4"/>
    <w:rsid w:val="002F1D76"/>
    <w:rsid w:val="002F3B11"/>
    <w:rsid w:val="002F403C"/>
    <w:rsid w:val="002F4611"/>
    <w:rsid w:val="002F4673"/>
    <w:rsid w:val="002F5437"/>
    <w:rsid w:val="002F61FA"/>
    <w:rsid w:val="002F7D68"/>
    <w:rsid w:val="002F7EFA"/>
    <w:rsid w:val="00300323"/>
    <w:rsid w:val="003006E0"/>
    <w:rsid w:val="00300A40"/>
    <w:rsid w:val="00300E3C"/>
    <w:rsid w:val="003012CE"/>
    <w:rsid w:val="00301CD9"/>
    <w:rsid w:val="00301D8D"/>
    <w:rsid w:val="003021BA"/>
    <w:rsid w:val="003025B5"/>
    <w:rsid w:val="00305C6C"/>
    <w:rsid w:val="00305CF0"/>
    <w:rsid w:val="0030632B"/>
    <w:rsid w:val="0030672F"/>
    <w:rsid w:val="00307D74"/>
    <w:rsid w:val="00307F00"/>
    <w:rsid w:val="00310F6A"/>
    <w:rsid w:val="00311A34"/>
    <w:rsid w:val="00311B0F"/>
    <w:rsid w:val="00312055"/>
    <w:rsid w:val="0031292A"/>
    <w:rsid w:val="003142F8"/>
    <w:rsid w:val="0031461B"/>
    <w:rsid w:val="00314690"/>
    <w:rsid w:val="0031770A"/>
    <w:rsid w:val="00320535"/>
    <w:rsid w:val="00320B78"/>
    <w:rsid w:val="00321240"/>
    <w:rsid w:val="003212CB"/>
    <w:rsid w:val="003217D2"/>
    <w:rsid w:val="00321880"/>
    <w:rsid w:val="00321AED"/>
    <w:rsid w:val="00321BA8"/>
    <w:rsid w:val="003236F1"/>
    <w:rsid w:val="00324675"/>
    <w:rsid w:val="00324A85"/>
    <w:rsid w:val="003253FF"/>
    <w:rsid w:val="003257D5"/>
    <w:rsid w:val="00327145"/>
    <w:rsid w:val="003275F2"/>
    <w:rsid w:val="00330097"/>
    <w:rsid w:val="00331E49"/>
    <w:rsid w:val="00332508"/>
    <w:rsid w:val="00332E5C"/>
    <w:rsid w:val="0033322D"/>
    <w:rsid w:val="00333F24"/>
    <w:rsid w:val="003353C7"/>
    <w:rsid w:val="00335724"/>
    <w:rsid w:val="00335D6F"/>
    <w:rsid w:val="00336037"/>
    <w:rsid w:val="00336A25"/>
    <w:rsid w:val="0034016B"/>
    <w:rsid w:val="003410E8"/>
    <w:rsid w:val="003423D0"/>
    <w:rsid w:val="0034272A"/>
    <w:rsid w:val="00342B64"/>
    <w:rsid w:val="0034482B"/>
    <w:rsid w:val="00344C24"/>
    <w:rsid w:val="0034517A"/>
    <w:rsid w:val="00345C9E"/>
    <w:rsid w:val="00350D89"/>
    <w:rsid w:val="00351D41"/>
    <w:rsid w:val="00352DBE"/>
    <w:rsid w:val="003545C4"/>
    <w:rsid w:val="00355AFA"/>
    <w:rsid w:val="00357363"/>
    <w:rsid w:val="00357448"/>
    <w:rsid w:val="003577F6"/>
    <w:rsid w:val="003602E9"/>
    <w:rsid w:val="00360B7B"/>
    <w:rsid w:val="003623D6"/>
    <w:rsid w:val="00363B69"/>
    <w:rsid w:val="00365109"/>
    <w:rsid w:val="00365674"/>
    <w:rsid w:val="00366069"/>
    <w:rsid w:val="0036703D"/>
    <w:rsid w:val="00367401"/>
    <w:rsid w:val="0036753E"/>
    <w:rsid w:val="00367948"/>
    <w:rsid w:val="00371E0E"/>
    <w:rsid w:val="00373006"/>
    <w:rsid w:val="00373ED4"/>
    <w:rsid w:val="0037418D"/>
    <w:rsid w:val="00375009"/>
    <w:rsid w:val="00375EE4"/>
    <w:rsid w:val="00376A42"/>
    <w:rsid w:val="00376C30"/>
    <w:rsid w:val="0037743F"/>
    <w:rsid w:val="003812C5"/>
    <w:rsid w:val="003816CC"/>
    <w:rsid w:val="00381B81"/>
    <w:rsid w:val="00381E4F"/>
    <w:rsid w:val="003829E9"/>
    <w:rsid w:val="00382F35"/>
    <w:rsid w:val="00383090"/>
    <w:rsid w:val="0038316A"/>
    <w:rsid w:val="00383764"/>
    <w:rsid w:val="00384BB0"/>
    <w:rsid w:val="0038527D"/>
    <w:rsid w:val="00386626"/>
    <w:rsid w:val="0038727D"/>
    <w:rsid w:val="003878A6"/>
    <w:rsid w:val="00391743"/>
    <w:rsid w:val="00391812"/>
    <w:rsid w:val="0039202D"/>
    <w:rsid w:val="003925FE"/>
    <w:rsid w:val="00392EEC"/>
    <w:rsid w:val="003932F1"/>
    <w:rsid w:val="00393662"/>
    <w:rsid w:val="0039387F"/>
    <w:rsid w:val="00395382"/>
    <w:rsid w:val="00395EAA"/>
    <w:rsid w:val="0039626F"/>
    <w:rsid w:val="00396709"/>
    <w:rsid w:val="00396816"/>
    <w:rsid w:val="00396ADD"/>
    <w:rsid w:val="00396E3A"/>
    <w:rsid w:val="003A023C"/>
    <w:rsid w:val="003A09D1"/>
    <w:rsid w:val="003A2335"/>
    <w:rsid w:val="003A2D5B"/>
    <w:rsid w:val="003A2DAF"/>
    <w:rsid w:val="003A308E"/>
    <w:rsid w:val="003A5817"/>
    <w:rsid w:val="003A5DE9"/>
    <w:rsid w:val="003A6181"/>
    <w:rsid w:val="003A6C1B"/>
    <w:rsid w:val="003A7710"/>
    <w:rsid w:val="003B126D"/>
    <w:rsid w:val="003B1DF3"/>
    <w:rsid w:val="003B25F9"/>
    <w:rsid w:val="003B34AB"/>
    <w:rsid w:val="003B4708"/>
    <w:rsid w:val="003B4E85"/>
    <w:rsid w:val="003B4F42"/>
    <w:rsid w:val="003B575E"/>
    <w:rsid w:val="003B57CE"/>
    <w:rsid w:val="003B5DBC"/>
    <w:rsid w:val="003B5F82"/>
    <w:rsid w:val="003C0374"/>
    <w:rsid w:val="003C34AE"/>
    <w:rsid w:val="003C3A45"/>
    <w:rsid w:val="003C3B4C"/>
    <w:rsid w:val="003C46F9"/>
    <w:rsid w:val="003C4EA3"/>
    <w:rsid w:val="003C51E4"/>
    <w:rsid w:val="003C6512"/>
    <w:rsid w:val="003C705F"/>
    <w:rsid w:val="003C7163"/>
    <w:rsid w:val="003C71D3"/>
    <w:rsid w:val="003D29F8"/>
    <w:rsid w:val="003D3BF4"/>
    <w:rsid w:val="003D4301"/>
    <w:rsid w:val="003D4CF4"/>
    <w:rsid w:val="003D530A"/>
    <w:rsid w:val="003D58DA"/>
    <w:rsid w:val="003D5D7A"/>
    <w:rsid w:val="003D633F"/>
    <w:rsid w:val="003D6E0D"/>
    <w:rsid w:val="003D71C5"/>
    <w:rsid w:val="003D76D1"/>
    <w:rsid w:val="003E09CD"/>
    <w:rsid w:val="003E0A95"/>
    <w:rsid w:val="003E0C4D"/>
    <w:rsid w:val="003E3ECD"/>
    <w:rsid w:val="003E4504"/>
    <w:rsid w:val="003E5110"/>
    <w:rsid w:val="003E6440"/>
    <w:rsid w:val="003E6772"/>
    <w:rsid w:val="003E6D22"/>
    <w:rsid w:val="003E717C"/>
    <w:rsid w:val="003F07CA"/>
    <w:rsid w:val="003F08C3"/>
    <w:rsid w:val="003F1615"/>
    <w:rsid w:val="003F279E"/>
    <w:rsid w:val="003F2CB8"/>
    <w:rsid w:val="003F3459"/>
    <w:rsid w:val="003F43AA"/>
    <w:rsid w:val="003F578E"/>
    <w:rsid w:val="003F57AA"/>
    <w:rsid w:val="003F5D42"/>
    <w:rsid w:val="003F6499"/>
    <w:rsid w:val="003F6C1E"/>
    <w:rsid w:val="003F7C3D"/>
    <w:rsid w:val="0040037F"/>
    <w:rsid w:val="00400888"/>
    <w:rsid w:val="00400F37"/>
    <w:rsid w:val="00402D2E"/>
    <w:rsid w:val="00403B0B"/>
    <w:rsid w:val="00404BC4"/>
    <w:rsid w:val="004053AB"/>
    <w:rsid w:val="0040579F"/>
    <w:rsid w:val="004060B0"/>
    <w:rsid w:val="00406667"/>
    <w:rsid w:val="00406D95"/>
    <w:rsid w:val="00410697"/>
    <w:rsid w:val="00411679"/>
    <w:rsid w:val="004131B4"/>
    <w:rsid w:val="00414F11"/>
    <w:rsid w:val="00414F58"/>
    <w:rsid w:val="00415666"/>
    <w:rsid w:val="00417176"/>
    <w:rsid w:val="004177B3"/>
    <w:rsid w:val="00417ED2"/>
    <w:rsid w:val="00421567"/>
    <w:rsid w:val="00423C88"/>
    <w:rsid w:val="00424689"/>
    <w:rsid w:val="0042483B"/>
    <w:rsid w:val="00424CA4"/>
    <w:rsid w:val="00425D4B"/>
    <w:rsid w:val="0042664A"/>
    <w:rsid w:val="00426D29"/>
    <w:rsid w:val="004272E4"/>
    <w:rsid w:val="004312D4"/>
    <w:rsid w:val="0043193C"/>
    <w:rsid w:val="004335B6"/>
    <w:rsid w:val="004342A6"/>
    <w:rsid w:val="00434490"/>
    <w:rsid w:val="00435055"/>
    <w:rsid w:val="00436410"/>
    <w:rsid w:val="0043753F"/>
    <w:rsid w:val="00440316"/>
    <w:rsid w:val="00441C6C"/>
    <w:rsid w:val="00442EFD"/>
    <w:rsid w:val="00443125"/>
    <w:rsid w:val="004436FB"/>
    <w:rsid w:val="0044382B"/>
    <w:rsid w:val="00444777"/>
    <w:rsid w:val="00444B77"/>
    <w:rsid w:val="00445BFA"/>
    <w:rsid w:val="00446899"/>
    <w:rsid w:val="00447380"/>
    <w:rsid w:val="00447630"/>
    <w:rsid w:val="00447666"/>
    <w:rsid w:val="00450F0A"/>
    <w:rsid w:val="00451266"/>
    <w:rsid w:val="00451312"/>
    <w:rsid w:val="00451C04"/>
    <w:rsid w:val="00452041"/>
    <w:rsid w:val="004529EB"/>
    <w:rsid w:val="0045446F"/>
    <w:rsid w:val="00454CE8"/>
    <w:rsid w:val="004559FB"/>
    <w:rsid w:val="00456367"/>
    <w:rsid w:val="00456430"/>
    <w:rsid w:val="004568E1"/>
    <w:rsid w:val="00457320"/>
    <w:rsid w:val="00457B0B"/>
    <w:rsid w:val="0046218C"/>
    <w:rsid w:val="00462A3E"/>
    <w:rsid w:val="00463846"/>
    <w:rsid w:val="00463E25"/>
    <w:rsid w:val="00463F6A"/>
    <w:rsid w:val="00465825"/>
    <w:rsid w:val="0046587A"/>
    <w:rsid w:val="004661E5"/>
    <w:rsid w:val="00466318"/>
    <w:rsid w:val="00466501"/>
    <w:rsid w:val="00466C7B"/>
    <w:rsid w:val="00466F46"/>
    <w:rsid w:val="0046736A"/>
    <w:rsid w:val="00467713"/>
    <w:rsid w:val="00467E10"/>
    <w:rsid w:val="00470084"/>
    <w:rsid w:val="004709C3"/>
    <w:rsid w:val="00470E80"/>
    <w:rsid w:val="004723ED"/>
    <w:rsid w:val="004724D7"/>
    <w:rsid w:val="00472A3E"/>
    <w:rsid w:val="00473FCF"/>
    <w:rsid w:val="004758C5"/>
    <w:rsid w:val="00476C44"/>
    <w:rsid w:val="004771D5"/>
    <w:rsid w:val="00480DE0"/>
    <w:rsid w:val="00480F21"/>
    <w:rsid w:val="004825BF"/>
    <w:rsid w:val="00482891"/>
    <w:rsid w:val="00482B77"/>
    <w:rsid w:val="00482F65"/>
    <w:rsid w:val="00483413"/>
    <w:rsid w:val="00483E40"/>
    <w:rsid w:val="00484561"/>
    <w:rsid w:val="00486822"/>
    <w:rsid w:val="00487992"/>
    <w:rsid w:val="00487AD6"/>
    <w:rsid w:val="00487BEA"/>
    <w:rsid w:val="00487C60"/>
    <w:rsid w:val="00490189"/>
    <w:rsid w:val="0049089E"/>
    <w:rsid w:val="00491C7B"/>
    <w:rsid w:val="0049299F"/>
    <w:rsid w:val="00493A3A"/>
    <w:rsid w:val="0049549A"/>
    <w:rsid w:val="00495A9D"/>
    <w:rsid w:val="00495E5C"/>
    <w:rsid w:val="00496DF9"/>
    <w:rsid w:val="004A0219"/>
    <w:rsid w:val="004A0572"/>
    <w:rsid w:val="004A06BD"/>
    <w:rsid w:val="004A0B01"/>
    <w:rsid w:val="004A0C42"/>
    <w:rsid w:val="004A15BF"/>
    <w:rsid w:val="004A1DB7"/>
    <w:rsid w:val="004A1FEB"/>
    <w:rsid w:val="004A21C7"/>
    <w:rsid w:val="004A2719"/>
    <w:rsid w:val="004A2AB9"/>
    <w:rsid w:val="004A3207"/>
    <w:rsid w:val="004A4A50"/>
    <w:rsid w:val="004A5128"/>
    <w:rsid w:val="004A64A3"/>
    <w:rsid w:val="004A72FF"/>
    <w:rsid w:val="004B0ECD"/>
    <w:rsid w:val="004B13BA"/>
    <w:rsid w:val="004B1E3B"/>
    <w:rsid w:val="004B40AA"/>
    <w:rsid w:val="004B4370"/>
    <w:rsid w:val="004B463B"/>
    <w:rsid w:val="004B56E3"/>
    <w:rsid w:val="004B5A5B"/>
    <w:rsid w:val="004B6DD0"/>
    <w:rsid w:val="004C0484"/>
    <w:rsid w:val="004C06A2"/>
    <w:rsid w:val="004C0940"/>
    <w:rsid w:val="004C1430"/>
    <w:rsid w:val="004C1E46"/>
    <w:rsid w:val="004C3F20"/>
    <w:rsid w:val="004C47A5"/>
    <w:rsid w:val="004C4E5E"/>
    <w:rsid w:val="004C563E"/>
    <w:rsid w:val="004C57E2"/>
    <w:rsid w:val="004C58E6"/>
    <w:rsid w:val="004C68DF"/>
    <w:rsid w:val="004C6EC5"/>
    <w:rsid w:val="004C7238"/>
    <w:rsid w:val="004D0675"/>
    <w:rsid w:val="004D24D8"/>
    <w:rsid w:val="004D3076"/>
    <w:rsid w:val="004D3B9B"/>
    <w:rsid w:val="004D451B"/>
    <w:rsid w:val="004D4522"/>
    <w:rsid w:val="004D5022"/>
    <w:rsid w:val="004D5046"/>
    <w:rsid w:val="004D533F"/>
    <w:rsid w:val="004D5B6D"/>
    <w:rsid w:val="004D666D"/>
    <w:rsid w:val="004D699C"/>
    <w:rsid w:val="004D7182"/>
    <w:rsid w:val="004D71CC"/>
    <w:rsid w:val="004D764E"/>
    <w:rsid w:val="004E01C0"/>
    <w:rsid w:val="004E0693"/>
    <w:rsid w:val="004E13CF"/>
    <w:rsid w:val="004E1E31"/>
    <w:rsid w:val="004E2833"/>
    <w:rsid w:val="004E2AEC"/>
    <w:rsid w:val="004E2EB5"/>
    <w:rsid w:val="004E3851"/>
    <w:rsid w:val="004E52D9"/>
    <w:rsid w:val="004E5414"/>
    <w:rsid w:val="004E5598"/>
    <w:rsid w:val="004E5C3A"/>
    <w:rsid w:val="004E60C0"/>
    <w:rsid w:val="004E61E5"/>
    <w:rsid w:val="004E6FCF"/>
    <w:rsid w:val="004E7114"/>
    <w:rsid w:val="004F0536"/>
    <w:rsid w:val="004F24F7"/>
    <w:rsid w:val="004F3CAB"/>
    <w:rsid w:val="004F55D5"/>
    <w:rsid w:val="004F5F15"/>
    <w:rsid w:val="004F689E"/>
    <w:rsid w:val="004F6EFC"/>
    <w:rsid w:val="00500892"/>
    <w:rsid w:val="0050138A"/>
    <w:rsid w:val="005014BE"/>
    <w:rsid w:val="005015B5"/>
    <w:rsid w:val="005017BF"/>
    <w:rsid w:val="005020B5"/>
    <w:rsid w:val="005029A5"/>
    <w:rsid w:val="00502A9F"/>
    <w:rsid w:val="00502D7E"/>
    <w:rsid w:val="005034BA"/>
    <w:rsid w:val="00503CF9"/>
    <w:rsid w:val="00504BA9"/>
    <w:rsid w:val="0050587A"/>
    <w:rsid w:val="005058EA"/>
    <w:rsid w:val="005059BF"/>
    <w:rsid w:val="0050614A"/>
    <w:rsid w:val="0050741C"/>
    <w:rsid w:val="00507BE6"/>
    <w:rsid w:val="00510549"/>
    <w:rsid w:val="00510BD6"/>
    <w:rsid w:val="00513F55"/>
    <w:rsid w:val="005148B9"/>
    <w:rsid w:val="005148CA"/>
    <w:rsid w:val="005149DD"/>
    <w:rsid w:val="00514A79"/>
    <w:rsid w:val="00514BC2"/>
    <w:rsid w:val="0051510A"/>
    <w:rsid w:val="005151F6"/>
    <w:rsid w:val="00515B53"/>
    <w:rsid w:val="00515D97"/>
    <w:rsid w:val="00515FE4"/>
    <w:rsid w:val="00516574"/>
    <w:rsid w:val="0052163C"/>
    <w:rsid w:val="00521981"/>
    <w:rsid w:val="005219A8"/>
    <w:rsid w:val="00522413"/>
    <w:rsid w:val="00523EEB"/>
    <w:rsid w:val="00526696"/>
    <w:rsid w:val="00526760"/>
    <w:rsid w:val="00531557"/>
    <w:rsid w:val="00531CE8"/>
    <w:rsid w:val="005326D7"/>
    <w:rsid w:val="005329CC"/>
    <w:rsid w:val="005333A2"/>
    <w:rsid w:val="005349AE"/>
    <w:rsid w:val="005366F6"/>
    <w:rsid w:val="00536837"/>
    <w:rsid w:val="00536DBE"/>
    <w:rsid w:val="00536F2E"/>
    <w:rsid w:val="005409E3"/>
    <w:rsid w:val="00541997"/>
    <w:rsid w:val="00541FA9"/>
    <w:rsid w:val="00542170"/>
    <w:rsid w:val="005424B7"/>
    <w:rsid w:val="0054324D"/>
    <w:rsid w:val="00543B36"/>
    <w:rsid w:val="005440DB"/>
    <w:rsid w:val="00545642"/>
    <w:rsid w:val="00545F69"/>
    <w:rsid w:val="00546130"/>
    <w:rsid w:val="00547763"/>
    <w:rsid w:val="00551BC8"/>
    <w:rsid w:val="00551C15"/>
    <w:rsid w:val="00551E30"/>
    <w:rsid w:val="00552181"/>
    <w:rsid w:val="005528FC"/>
    <w:rsid w:val="00552D7E"/>
    <w:rsid w:val="00552F69"/>
    <w:rsid w:val="005545EA"/>
    <w:rsid w:val="00554B6D"/>
    <w:rsid w:val="0055725B"/>
    <w:rsid w:val="0055735F"/>
    <w:rsid w:val="005604C9"/>
    <w:rsid w:val="00560714"/>
    <w:rsid w:val="005619EC"/>
    <w:rsid w:val="00561C09"/>
    <w:rsid w:val="00563829"/>
    <w:rsid w:val="00563AD7"/>
    <w:rsid w:val="0056406D"/>
    <w:rsid w:val="00565987"/>
    <w:rsid w:val="00565B8F"/>
    <w:rsid w:val="00565D7B"/>
    <w:rsid w:val="00567AA4"/>
    <w:rsid w:val="00567C85"/>
    <w:rsid w:val="005707E2"/>
    <w:rsid w:val="00570AA1"/>
    <w:rsid w:val="0057106B"/>
    <w:rsid w:val="00571218"/>
    <w:rsid w:val="0057134C"/>
    <w:rsid w:val="0057144A"/>
    <w:rsid w:val="0057157C"/>
    <w:rsid w:val="0057164B"/>
    <w:rsid w:val="0057194C"/>
    <w:rsid w:val="00571CE1"/>
    <w:rsid w:val="00571DCB"/>
    <w:rsid w:val="00572022"/>
    <w:rsid w:val="00572D90"/>
    <w:rsid w:val="005746EF"/>
    <w:rsid w:val="0057530E"/>
    <w:rsid w:val="00576282"/>
    <w:rsid w:val="0057659E"/>
    <w:rsid w:val="005767FF"/>
    <w:rsid w:val="00576875"/>
    <w:rsid w:val="00576DD9"/>
    <w:rsid w:val="005777BE"/>
    <w:rsid w:val="005803EA"/>
    <w:rsid w:val="005813F6"/>
    <w:rsid w:val="00582C5B"/>
    <w:rsid w:val="00582D48"/>
    <w:rsid w:val="005844E1"/>
    <w:rsid w:val="0058466D"/>
    <w:rsid w:val="005847AA"/>
    <w:rsid w:val="00584A59"/>
    <w:rsid w:val="00584F29"/>
    <w:rsid w:val="00586031"/>
    <w:rsid w:val="00586174"/>
    <w:rsid w:val="005865CE"/>
    <w:rsid w:val="00586A83"/>
    <w:rsid w:val="00586D27"/>
    <w:rsid w:val="00587455"/>
    <w:rsid w:val="00587AFE"/>
    <w:rsid w:val="00587EC2"/>
    <w:rsid w:val="0059013B"/>
    <w:rsid w:val="005902E6"/>
    <w:rsid w:val="0059111A"/>
    <w:rsid w:val="00591A1C"/>
    <w:rsid w:val="00591DD7"/>
    <w:rsid w:val="00591E8D"/>
    <w:rsid w:val="0059451A"/>
    <w:rsid w:val="00594700"/>
    <w:rsid w:val="00594DC2"/>
    <w:rsid w:val="00595993"/>
    <w:rsid w:val="00597459"/>
    <w:rsid w:val="00597952"/>
    <w:rsid w:val="005A0097"/>
    <w:rsid w:val="005A0BDA"/>
    <w:rsid w:val="005A10FF"/>
    <w:rsid w:val="005A13AC"/>
    <w:rsid w:val="005A2BD0"/>
    <w:rsid w:val="005A2CEE"/>
    <w:rsid w:val="005A45AA"/>
    <w:rsid w:val="005A52BE"/>
    <w:rsid w:val="005A5641"/>
    <w:rsid w:val="005A5C44"/>
    <w:rsid w:val="005A704B"/>
    <w:rsid w:val="005A7342"/>
    <w:rsid w:val="005A76EB"/>
    <w:rsid w:val="005B01CB"/>
    <w:rsid w:val="005B09E2"/>
    <w:rsid w:val="005B138B"/>
    <w:rsid w:val="005B1677"/>
    <w:rsid w:val="005B17CB"/>
    <w:rsid w:val="005B18FE"/>
    <w:rsid w:val="005B1BF4"/>
    <w:rsid w:val="005B2539"/>
    <w:rsid w:val="005B2BE1"/>
    <w:rsid w:val="005B2ED3"/>
    <w:rsid w:val="005B34C5"/>
    <w:rsid w:val="005B4CF1"/>
    <w:rsid w:val="005B5353"/>
    <w:rsid w:val="005B576A"/>
    <w:rsid w:val="005B5819"/>
    <w:rsid w:val="005B6343"/>
    <w:rsid w:val="005B65BF"/>
    <w:rsid w:val="005B716D"/>
    <w:rsid w:val="005B7AF6"/>
    <w:rsid w:val="005B7C7A"/>
    <w:rsid w:val="005C1B61"/>
    <w:rsid w:val="005C283C"/>
    <w:rsid w:val="005C29FD"/>
    <w:rsid w:val="005C4038"/>
    <w:rsid w:val="005C4569"/>
    <w:rsid w:val="005C5058"/>
    <w:rsid w:val="005C629F"/>
    <w:rsid w:val="005C64CB"/>
    <w:rsid w:val="005C7F7E"/>
    <w:rsid w:val="005D0846"/>
    <w:rsid w:val="005D1B01"/>
    <w:rsid w:val="005D1C24"/>
    <w:rsid w:val="005D2890"/>
    <w:rsid w:val="005D34E7"/>
    <w:rsid w:val="005D46B9"/>
    <w:rsid w:val="005D4B43"/>
    <w:rsid w:val="005D5E3D"/>
    <w:rsid w:val="005D6B6E"/>
    <w:rsid w:val="005D6BA9"/>
    <w:rsid w:val="005D72C8"/>
    <w:rsid w:val="005D7876"/>
    <w:rsid w:val="005D7FE1"/>
    <w:rsid w:val="005E0FB2"/>
    <w:rsid w:val="005E14CB"/>
    <w:rsid w:val="005E1E66"/>
    <w:rsid w:val="005E2224"/>
    <w:rsid w:val="005E2A5A"/>
    <w:rsid w:val="005E2B96"/>
    <w:rsid w:val="005E3102"/>
    <w:rsid w:val="005E3C4D"/>
    <w:rsid w:val="005E4B62"/>
    <w:rsid w:val="005E53EF"/>
    <w:rsid w:val="005E54CC"/>
    <w:rsid w:val="005E73CC"/>
    <w:rsid w:val="005F0395"/>
    <w:rsid w:val="005F0ED0"/>
    <w:rsid w:val="005F1ABA"/>
    <w:rsid w:val="005F1DF9"/>
    <w:rsid w:val="005F1FBA"/>
    <w:rsid w:val="005F288A"/>
    <w:rsid w:val="005F2DE4"/>
    <w:rsid w:val="005F2F32"/>
    <w:rsid w:val="005F3C47"/>
    <w:rsid w:val="005F4F00"/>
    <w:rsid w:val="005F56C7"/>
    <w:rsid w:val="005F62B9"/>
    <w:rsid w:val="005F6535"/>
    <w:rsid w:val="005F6655"/>
    <w:rsid w:val="005F66B1"/>
    <w:rsid w:val="005F79BE"/>
    <w:rsid w:val="006011C5"/>
    <w:rsid w:val="0060190D"/>
    <w:rsid w:val="00601993"/>
    <w:rsid w:val="00602C56"/>
    <w:rsid w:val="006037BD"/>
    <w:rsid w:val="006038D0"/>
    <w:rsid w:val="00603F31"/>
    <w:rsid w:val="006040C2"/>
    <w:rsid w:val="0060451B"/>
    <w:rsid w:val="00604566"/>
    <w:rsid w:val="00605680"/>
    <w:rsid w:val="00607114"/>
    <w:rsid w:val="0060715D"/>
    <w:rsid w:val="00607CDE"/>
    <w:rsid w:val="00607E62"/>
    <w:rsid w:val="0061007F"/>
    <w:rsid w:val="00610332"/>
    <w:rsid w:val="00610EFC"/>
    <w:rsid w:val="00611226"/>
    <w:rsid w:val="0061133C"/>
    <w:rsid w:val="00611F02"/>
    <w:rsid w:val="00612306"/>
    <w:rsid w:val="00612959"/>
    <w:rsid w:val="00613025"/>
    <w:rsid w:val="0061424D"/>
    <w:rsid w:val="00614CEF"/>
    <w:rsid w:val="006151B9"/>
    <w:rsid w:val="00616074"/>
    <w:rsid w:val="00616442"/>
    <w:rsid w:val="00616AB2"/>
    <w:rsid w:val="00617C8C"/>
    <w:rsid w:val="00617FE7"/>
    <w:rsid w:val="0062080B"/>
    <w:rsid w:val="00622437"/>
    <w:rsid w:val="006230A0"/>
    <w:rsid w:val="006230F8"/>
    <w:rsid w:val="006235A9"/>
    <w:rsid w:val="00623B59"/>
    <w:rsid w:val="006243C8"/>
    <w:rsid w:val="006247D7"/>
    <w:rsid w:val="00624CF1"/>
    <w:rsid w:val="00626701"/>
    <w:rsid w:val="0062701A"/>
    <w:rsid w:val="006278E5"/>
    <w:rsid w:val="006304C6"/>
    <w:rsid w:val="00630766"/>
    <w:rsid w:val="00632500"/>
    <w:rsid w:val="00632BEB"/>
    <w:rsid w:val="00634596"/>
    <w:rsid w:val="006346CF"/>
    <w:rsid w:val="006347E2"/>
    <w:rsid w:val="00635917"/>
    <w:rsid w:val="006365D9"/>
    <w:rsid w:val="00637464"/>
    <w:rsid w:val="006407A4"/>
    <w:rsid w:val="00641423"/>
    <w:rsid w:val="00641741"/>
    <w:rsid w:val="006418BE"/>
    <w:rsid w:val="00641E7E"/>
    <w:rsid w:val="006425E7"/>
    <w:rsid w:val="00643834"/>
    <w:rsid w:val="0064418A"/>
    <w:rsid w:val="006445D1"/>
    <w:rsid w:val="0064744D"/>
    <w:rsid w:val="00647BFB"/>
    <w:rsid w:val="00647F26"/>
    <w:rsid w:val="00647F96"/>
    <w:rsid w:val="00650050"/>
    <w:rsid w:val="006506F5"/>
    <w:rsid w:val="0065089E"/>
    <w:rsid w:val="00651E41"/>
    <w:rsid w:val="00652983"/>
    <w:rsid w:val="00652D63"/>
    <w:rsid w:val="006536CA"/>
    <w:rsid w:val="00653849"/>
    <w:rsid w:val="0065399F"/>
    <w:rsid w:val="00655468"/>
    <w:rsid w:val="0065580E"/>
    <w:rsid w:val="00655C23"/>
    <w:rsid w:val="006576F3"/>
    <w:rsid w:val="00657B8E"/>
    <w:rsid w:val="00660F74"/>
    <w:rsid w:val="00662201"/>
    <w:rsid w:val="00663F5C"/>
    <w:rsid w:val="00665958"/>
    <w:rsid w:val="00665D89"/>
    <w:rsid w:val="00666A97"/>
    <w:rsid w:val="00666B20"/>
    <w:rsid w:val="00666DA6"/>
    <w:rsid w:val="00670601"/>
    <w:rsid w:val="00670BAA"/>
    <w:rsid w:val="00670E9A"/>
    <w:rsid w:val="00671684"/>
    <w:rsid w:val="00672887"/>
    <w:rsid w:val="006729D9"/>
    <w:rsid w:val="00672FD4"/>
    <w:rsid w:val="00673737"/>
    <w:rsid w:val="006746B3"/>
    <w:rsid w:val="006747FB"/>
    <w:rsid w:val="00674F79"/>
    <w:rsid w:val="00676B25"/>
    <w:rsid w:val="0068033D"/>
    <w:rsid w:val="00681324"/>
    <w:rsid w:val="00681368"/>
    <w:rsid w:val="006817CB"/>
    <w:rsid w:val="00681EAD"/>
    <w:rsid w:val="00683156"/>
    <w:rsid w:val="00683B8D"/>
    <w:rsid w:val="0068429F"/>
    <w:rsid w:val="00684F07"/>
    <w:rsid w:val="00685980"/>
    <w:rsid w:val="0068606E"/>
    <w:rsid w:val="00690457"/>
    <w:rsid w:val="00690518"/>
    <w:rsid w:val="0069081A"/>
    <w:rsid w:val="00690BD3"/>
    <w:rsid w:val="00691661"/>
    <w:rsid w:val="0069199B"/>
    <w:rsid w:val="00691A83"/>
    <w:rsid w:val="00696016"/>
    <w:rsid w:val="00696056"/>
    <w:rsid w:val="00696B36"/>
    <w:rsid w:val="00696EBB"/>
    <w:rsid w:val="006972B6"/>
    <w:rsid w:val="0069789C"/>
    <w:rsid w:val="006A0797"/>
    <w:rsid w:val="006A2580"/>
    <w:rsid w:val="006A2794"/>
    <w:rsid w:val="006A33C9"/>
    <w:rsid w:val="006A36C8"/>
    <w:rsid w:val="006A3DBF"/>
    <w:rsid w:val="006A415E"/>
    <w:rsid w:val="006A4E49"/>
    <w:rsid w:val="006A5E7C"/>
    <w:rsid w:val="006A5F19"/>
    <w:rsid w:val="006A650B"/>
    <w:rsid w:val="006A71B9"/>
    <w:rsid w:val="006A75C2"/>
    <w:rsid w:val="006B0762"/>
    <w:rsid w:val="006B079C"/>
    <w:rsid w:val="006B0BB8"/>
    <w:rsid w:val="006B1193"/>
    <w:rsid w:val="006B19A1"/>
    <w:rsid w:val="006B4BE9"/>
    <w:rsid w:val="006B53DE"/>
    <w:rsid w:val="006B560A"/>
    <w:rsid w:val="006B633C"/>
    <w:rsid w:val="006B6AC2"/>
    <w:rsid w:val="006B735E"/>
    <w:rsid w:val="006B73CB"/>
    <w:rsid w:val="006B7A27"/>
    <w:rsid w:val="006B7FA6"/>
    <w:rsid w:val="006C0450"/>
    <w:rsid w:val="006C17E9"/>
    <w:rsid w:val="006C1DBE"/>
    <w:rsid w:val="006C3692"/>
    <w:rsid w:val="006C55FD"/>
    <w:rsid w:val="006C5C78"/>
    <w:rsid w:val="006C5C8C"/>
    <w:rsid w:val="006C68AB"/>
    <w:rsid w:val="006C76DD"/>
    <w:rsid w:val="006D02BE"/>
    <w:rsid w:val="006D11DE"/>
    <w:rsid w:val="006D3021"/>
    <w:rsid w:val="006D4D66"/>
    <w:rsid w:val="006D57B3"/>
    <w:rsid w:val="006D6FD4"/>
    <w:rsid w:val="006D7F33"/>
    <w:rsid w:val="006E0231"/>
    <w:rsid w:val="006E0B72"/>
    <w:rsid w:val="006E1A13"/>
    <w:rsid w:val="006E24DB"/>
    <w:rsid w:val="006E3004"/>
    <w:rsid w:val="006E3163"/>
    <w:rsid w:val="006E4C89"/>
    <w:rsid w:val="006E5414"/>
    <w:rsid w:val="006E55AB"/>
    <w:rsid w:val="006E5C42"/>
    <w:rsid w:val="006E69F5"/>
    <w:rsid w:val="006E72EA"/>
    <w:rsid w:val="006F0911"/>
    <w:rsid w:val="006F0B4F"/>
    <w:rsid w:val="006F0CB9"/>
    <w:rsid w:val="006F129A"/>
    <w:rsid w:val="006F1C7F"/>
    <w:rsid w:val="006F291A"/>
    <w:rsid w:val="006F4CD4"/>
    <w:rsid w:val="006F540B"/>
    <w:rsid w:val="006F58ED"/>
    <w:rsid w:val="006F71A8"/>
    <w:rsid w:val="006F7347"/>
    <w:rsid w:val="006F739F"/>
    <w:rsid w:val="006F79D6"/>
    <w:rsid w:val="006F7F7A"/>
    <w:rsid w:val="007009A7"/>
    <w:rsid w:val="0070319D"/>
    <w:rsid w:val="007052E8"/>
    <w:rsid w:val="007072F5"/>
    <w:rsid w:val="007076C7"/>
    <w:rsid w:val="007116EB"/>
    <w:rsid w:val="00711B85"/>
    <w:rsid w:val="00712397"/>
    <w:rsid w:val="00712FEB"/>
    <w:rsid w:val="00715104"/>
    <w:rsid w:val="007170C2"/>
    <w:rsid w:val="00717DA7"/>
    <w:rsid w:val="00720E64"/>
    <w:rsid w:val="007215D1"/>
    <w:rsid w:val="007218CA"/>
    <w:rsid w:val="00721B3D"/>
    <w:rsid w:val="00721B92"/>
    <w:rsid w:val="0072214F"/>
    <w:rsid w:val="007221C9"/>
    <w:rsid w:val="0072232C"/>
    <w:rsid w:val="00722F94"/>
    <w:rsid w:val="00724DCA"/>
    <w:rsid w:val="00725270"/>
    <w:rsid w:val="007253F2"/>
    <w:rsid w:val="00726006"/>
    <w:rsid w:val="007262C2"/>
    <w:rsid w:val="00726578"/>
    <w:rsid w:val="00726CA9"/>
    <w:rsid w:val="007274B1"/>
    <w:rsid w:val="00727F1A"/>
    <w:rsid w:val="00727F3A"/>
    <w:rsid w:val="007314FA"/>
    <w:rsid w:val="00731AE2"/>
    <w:rsid w:val="00731CEC"/>
    <w:rsid w:val="0073213C"/>
    <w:rsid w:val="00733A4F"/>
    <w:rsid w:val="007342CD"/>
    <w:rsid w:val="007345ED"/>
    <w:rsid w:val="00734649"/>
    <w:rsid w:val="00734711"/>
    <w:rsid w:val="00734D0A"/>
    <w:rsid w:val="00736D3F"/>
    <w:rsid w:val="00737C65"/>
    <w:rsid w:val="00737C87"/>
    <w:rsid w:val="0074001B"/>
    <w:rsid w:val="007402AA"/>
    <w:rsid w:val="007410F7"/>
    <w:rsid w:val="0074141E"/>
    <w:rsid w:val="00741531"/>
    <w:rsid w:val="007418B6"/>
    <w:rsid w:val="00743A65"/>
    <w:rsid w:val="00744001"/>
    <w:rsid w:val="007448D6"/>
    <w:rsid w:val="00746557"/>
    <w:rsid w:val="0075036F"/>
    <w:rsid w:val="00750FAA"/>
    <w:rsid w:val="007521B9"/>
    <w:rsid w:val="007524D2"/>
    <w:rsid w:val="007533D8"/>
    <w:rsid w:val="00754E81"/>
    <w:rsid w:val="00756576"/>
    <w:rsid w:val="007570F8"/>
    <w:rsid w:val="00757DC1"/>
    <w:rsid w:val="00760058"/>
    <w:rsid w:val="00760423"/>
    <w:rsid w:val="00760C3F"/>
    <w:rsid w:val="00761115"/>
    <w:rsid w:val="0076115B"/>
    <w:rsid w:val="007620F8"/>
    <w:rsid w:val="00762A32"/>
    <w:rsid w:val="00762DF0"/>
    <w:rsid w:val="00762FB1"/>
    <w:rsid w:val="0076378C"/>
    <w:rsid w:val="007659CD"/>
    <w:rsid w:val="007671FB"/>
    <w:rsid w:val="00767836"/>
    <w:rsid w:val="0077019D"/>
    <w:rsid w:val="00770A6D"/>
    <w:rsid w:val="007712EE"/>
    <w:rsid w:val="00772432"/>
    <w:rsid w:val="00772C86"/>
    <w:rsid w:val="00772D77"/>
    <w:rsid w:val="00773327"/>
    <w:rsid w:val="007734AB"/>
    <w:rsid w:val="00773DC7"/>
    <w:rsid w:val="00774181"/>
    <w:rsid w:val="007746D9"/>
    <w:rsid w:val="007746EB"/>
    <w:rsid w:val="007754AE"/>
    <w:rsid w:val="0077573F"/>
    <w:rsid w:val="007760F2"/>
    <w:rsid w:val="00776130"/>
    <w:rsid w:val="00776A4B"/>
    <w:rsid w:val="007770D0"/>
    <w:rsid w:val="00777A9C"/>
    <w:rsid w:val="00777E03"/>
    <w:rsid w:val="007802B6"/>
    <w:rsid w:val="00781C8B"/>
    <w:rsid w:val="00781D1C"/>
    <w:rsid w:val="0078256C"/>
    <w:rsid w:val="00783031"/>
    <w:rsid w:val="007834E0"/>
    <w:rsid w:val="00783F0B"/>
    <w:rsid w:val="00784195"/>
    <w:rsid w:val="0078431E"/>
    <w:rsid w:val="00784563"/>
    <w:rsid w:val="007849A7"/>
    <w:rsid w:val="00785FE2"/>
    <w:rsid w:val="007924E3"/>
    <w:rsid w:val="007928B3"/>
    <w:rsid w:val="00792A8A"/>
    <w:rsid w:val="00793223"/>
    <w:rsid w:val="0079329D"/>
    <w:rsid w:val="00793683"/>
    <w:rsid w:val="007939BD"/>
    <w:rsid w:val="00793A90"/>
    <w:rsid w:val="007947B5"/>
    <w:rsid w:val="0079516F"/>
    <w:rsid w:val="00795230"/>
    <w:rsid w:val="00797100"/>
    <w:rsid w:val="007976EB"/>
    <w:rsid w:val="007A027F"/>
    <w:rsid w:val="007A0340"/>
    <w:rsid w:val="007A03A6"/>
    <w:rsid w:val="007A1204"/>
    <w:rsid w:val="007A1DB5"/>
    <w:rsid w:val="007A1E1F"/>
    <w:rsid w:val="007A21CF"/>
    <w:rsid w:val="007A24DA"/>
    <w:rsid w:val="007A277A"/>
    <w:rsid w:val="007A297A"/>
    <w:rsid w:val="007A2D9F"/>
    <w:rsid w:val="007A35A9"/>
    <w:rsid w:val="007A58C5"/>
    <w:rsid w:val="007A5A40"/>
    <w:rsid w:val="007A5AD9"/>
    <w:rsid w:val="007A6F5B"/>
    <w:rsid w:val="007A7C1B"/>
    <w:rsid w:val="007A7D34"/>
    <w:rsid w:val="007B0590"/>
    <w:rsid w:val="007B07ED"/>
    <w:rsid w:val="007B0F02"/>
    <w:rsid w:val="007B0FD1"/>
    <w:rsid w:val="007B2480"/>
    <w:rsid w:val="007B3CC5"/>
    <w:rsid w:val="007B4180"/>
    <w:rsid w:val="007B65AE"/>
    <w:rsid w:val="007B69AE"/>
    <w:rsid w:val="007B6C15"/>
    <w:rsid w:val="007B6C99"/>
    <w:rsid w:val="007B6D41"/>
    <w:rsid w:val="007C1BC7"/>
    <w:rsid w:val="007C2FF0"/>
    <w:rsid w:val="007C3C2F"/>
    <w:rsid w:val="007C3E08"/>
    <w:rsid w:val="007C4E12"/>
    <w:rsid w:val="007C508F"/>
    <w:rsid w:val="007C5FAC"/>
    <w:rsid w:val="007C61D2"/>
    <w:rsid w:val="007C6589"/>
    <w:rsid w:val="007C6F2F"/>
    <w:rsid w:val="007D0684"/>
    <w:rsid w:val="007D0CC9"/>
    <w:rsid w:val="007D0D48"/>
    <w:rsid w:val="007D1099"/>
    <w:rsid w:val="007D2E01"/>
    <w:rsid w:val="007D3640"/>
    <w:rsid w:val="007D382C"/>
    <w:rsid w:val="007D3CB2"/>
    <w:rsid w:val="007D3DBD"/>
    <w:rsid w:val="007D4CD7"/>
    <w:rsid w:val="007D4F8F"/>
    <w:rsid w:val="007D515F"/>
    <w:rsid w:val="007D62CC"/>
    <w:rsid w:val="007D6EA3"/>
    <w:rsid w:val="007E0271"/>
    <w:rsid w:val="007E161E"/>
    <w:rsid w:val="007E270A"/>
    <w:rsid w:val="007E28C0"/>
    <w:rsid w:val="007E28CA"/>
    <w:rsid w:val="007E5393"/>
    <w:rsid w:val="007E554F"/>
    <w:rsid w:val="007E5AAF"/>
    <w:rsid w:val="007E5B66"/>
    <w:rsid w:val="007E7EBD"/>
    <w:rsid w:val="007F00BC"/>
    <w:rsid w:val="007F0158"/>
    <w:rsid w:val="007F0618"/>
    <w:rsid w:val="007F06FD"/>
    <w:rsid w:val="007F1195"/>
    <w:rsid w:val="007F16E4"/>
    <w:rsid w:val="007F185B"/>
    <w:rsid w:val="007F33C6"/>
    <w:rsid w:val="007F3D2F"/>
    <w:rsid w:val="007F4193"/>
    <w:rsid w:val="007F4738"/>
    <w:rsid w:val="007F5922"/>
    <w:rsid w:val="007F653F"/>
    <w:rsid w:val="007F6558"/>
    <w:rsid w:val="007F7323"/>
    <w:rsid w:val="008007A8"/>
    <w:rsid w:val="00801D25"/>
    <w:rsid w:val="00801E4A"/>
    <w:rsid w:val="0080217A"/>
    <w:rsid w:val="00803419"/>
    <w:rsid w:val="008035AE"/>
    <w:rsid w:val="008044FC"/>
    <w:rsid w:val="00806912"/>
    <w:rsid w:val="00806ABA"/>
    <w:rsid w:val="008100D4"/>
    <w:rsid w:val="00811315"/>
    <w:rsid w:val="008123F8"/>
    <w:rsid w:val="00812A06"/>
    <w:rsid w:val="008132C6"/>
    <w:rsid w:val="00813AB0"/>
    <w:rsid w:val="00814844"/>
    <w:rsid w:val="0081554F"/>
    <w:rsid w:val="00815740"/>
    <w:rsid w:val="00815B46"/>
    <w:rsid w:val="008168BD"/>
    <w:rsid w:val="0081728A"/>
    <w:rsid w:val="008179E9"/>
    <w:rsid w:val="0082008E"/>
    <w:rsid w:val="00820E71"/>
    <w:rsid w:val="008213FF"/>
    <w:rsid w:val="00821826"/>
    <w:rsid w:val="008226F9"/>
    <w:rsid w:val="00822C08"/>
    <w:rsid w:val="00823E4B"/>
    <w:rsid w:val="008247D1"/>
    <w:rsid w:val="00824B65"/>
    <w:rsid w:val="00825244"/>
    <w:rsid w:val="008259E6"/>
    <w:rsid w:val="008276D4"/>
    <w:rsid w:val="00831969"/>
    <w:rsid w:val="00831981"/>
    <w:rsid w:val="00832665"/>
    <w:rsid w:val="0083303F"/>
    <w:rsid w:val="0083360A"/>
    <w:rsid w:val="00833B20"/>
    <w:rsid w:val="00833E57"/>
    <w:rsid w:val="00834CE4"/>
    <w:rsid w:val="0083504A"/>
    <w:rsid w:val="008358E9"/>
    <w:rsid w:val="00836B0A"/>
    <w:rsid w:val="00836CBD"/>
    <w:rsid w:val="00837038"/>
    <w:rsid w:val="0083709B"/>
    <w:rsid w:val="00840697"/>
    <w:rsid w:val="00840726"/>
    <w:rsid w:val="008407AA"/>
    <w:rsid w:val="00841673"/>
    <w:rsid w:val="008417F7"/>
    <w:rsid w:val="00842519"/>
    <w:rsid w:val="008434B8"/>
    <w:rsid w:val="008435FD"/>
    <w:rsid w:val="00844D39"/>
    <w:rsid w:val="00845906"/>
    <w:rsid w:val="00845C50"/>
    <w:rsid w:val="008469D1"/>
    <w:rsid w:val="008470CE"/>
    <w:rsid w:val="00847E0F"/>
    <w:rsid w:val="0085012C"/>
    <w:rsid w:val="00850C18"/>
    <w:rsid w:val="00850C34"/>
    <w:rsid w:val="008534FE"/>
    <w:rsid w:val="00853730"/>
    <w:rsid w:val="008544FF"/>
    <w:rsid w:val="00855188"/>
    <w:rsid w:val="00855501"/>
    <w:rsid w:val="00856444"/>
    <w:rsid w:val="0085648C"/>
    <w:rsid w:val="0085658B"/>
    <w:rsid w:val="008575C5"/>
    <w:rsid w:val="00861468"/>
    <w:rsid w:val="00861AB3"/>
    <w:rsid w:val="00861C3E"/>
    <w:rsid w:val="00862DAB"/>
    <w:rsid w:val="00862EC3"/>
    <w:rsid w:val="00863E12"/>
    <w:rsid w:val="0086470F"/>
    <w:rsid w:val="00865AE7"/>
    <w:rsid w:val="00867201"/>
    <w:rsid w:val="00867563"/>
    <w:rsid w:val="00867E6B"/>
    <w:rsid w:val="00870B31"/>
    <w:rsid w:val="00870FDA"/>
    <w:rsid w:val="008717DB"/>
    <w:rsid w:val="00871B5C"/>
    <w:rsid w:val="0087347C"/>
    <w:rsid w:val="00873EFF"/>
    <w:rsid w:val="008745EA"/>
    <w:rsid w:val="00874CDC"/>
    <w:rsid w:val="00875554"/>
    <w:rsid w:val="00876AA0"/>
    <w:rsid w:val="008775E8"/>
    <w:rsid w:val="00880BC4"/>
    <w:rsid w:val="00880D61"/>
    <w:rsid w:val="00881332"/>
    <w:rsid w:val="00881BB4"/>
    <w:rsid w:val="00881F5C"/>
    <w:rsid w:val="0088217B"/>
    <w:rsid w:val="008828D3"/>
    <w:rsid w:val="008831F1"/>
    <w:rsid w:val="008836D7"/>
    <w:rsid w:val="00884373"/>
    <w:rsid w:val="008859C6"/>
    <w:rsid w:val="00885B84"/>
    <w:rsid w:val="00886961"/>
    <w:rsid w:val="008873A5"/>
    <w:rsid w:val="00890F2F"/>
    <w:rsid w:val="00891A12"/>
    <w:rsid w:val="00891FDE"/>
    <w:rsid w:val="00892150"/>
    <w:rsid w:val="00894964"/>
    <w:rsid w:val="00894A83"/>
    <w:rsid w:val="0089503A"/>
    <w:rsid w:val="008962E1"/>
    <w:rsid w:val="008A0455"/>
    <w:rsid w:val="008A1019"/>
    <w:rsid w:val="008A2048"/>
    <w:rsid w:val="008A20E3"/>
    <w:rsid w:val="008A21CD"/>
    <w:rsid w:val="008A2267"/>
    <w:rsid w:val="008A2F3D"/>
    <w:rsid w:val="008A32FE"/>
    <w:rsid w:val="008A36A0"/>
    <w:rsid w:val="008A392F"/>
    <w:rsid w:val="008A4457"/>
    <w:rsid w:val="008A46E9"/>
    <w:rsid w:val="008A551F"/>
    <w:rsid w:val="008A5C5B"/>
    <w:rsid w:val="008A6B18"/>
    <w:rsid w:val="008B1667"/>
    <w:rsid w:val="008B285B"/>
    <w:rsid w:val="008B3D4A"/>
    <w:rsid w:val="008B3F42"/>
    <w:rsid w:val="008B4510"/>
    <w:rsid w:val="008B52BA"/>
    <w:rsid w:val="008B5C56"/>
    <w:rsid w:val="008B5EE4"/>
    <w:rsid w:val="008B5F30"/>
    <w:rsid w:val="008B6BFF"/>
    <w:rsid w:val="008B78A2"/>
    <w:rsid w:val="008C16B6"/>
    <w:rsid w:val="008C24DA"/>
    <w:rsid w:val="008C33A1"/>
    <w:rsid w:val="008C4D6F"/>
    <w:rsid w:val="008C59F1"/>
    <w:rsid w:val="008C6CC0"/>
    <w:rsid w:val="008C6D02"/>
    <w:rsid w:val="008C7673"/>
    <w:rsid w:val="008C7820"/>
    <w:rsid w:val="008D110B"/>
    <w:rsid w:val="008D13B1"/>
    <w:rsid w:val="008D1DCA"/>
    <w:rsid w:val="008D27B7"/>
    <w:rsid w:val="008D2AD9"/>
    <w:rsid w:val="008D3A63"/>
    <w:rsid w:val="008D3ED1"/>
    <w:rsid w:val="008D44BB"/>
    <w:rsid w:val="008D4A59"/>
    <w:rsid w:val="008D4B46"/>
    <w:rsid w:val="008D7017"/>
    <w:rsid w:val="008D7653"/>
    <w:rsid w:val="008E0342"/>
    <w:rsid w:val="008E23B6"/>
    <w:rsid w:val="008E2FA4"/>
    <w:rsid w:val="008E392D"/>
    <w:rsid w:val="008E4A63"/>
    <w:rsid w:val="008E4F88"/>
    <w:rsid w:val="008E5C92"/>
    <w:rsid w:val="008E5D11"/>
    <w:rsid w:val="008E5E80"/>
    <w:rsid w:val="008E61E8"/>
    <w:rsid w:val="008E6356"/>
    <w:rsid w:val="008E639F"/>
    <w:rsid w:val="008E78DB"/>
    <w:rsid w:val="008E7F64"/>
    <w:rsid w:val="008F12DE"/>
    <w:rsid w:val="008F145A"/>
    <w:rsid w:val="008F165B"/>
    <w:rsid w:val="008F1881"/>
    <w:rsid w:val="008F2793"/>
    <w:rsid w:val="008F346A"/>
    <w:rsid w:val="008F376B"/>
    <w:rsid w:val="008F393B"/>
    <w:rsid w:val="008F4587"/>
    <w:rsid w:val="008F72FF"/>
    <w:rsid w:val="008F7DAC"/>
    <w:rsid w:val="00900B00"/>
    <w:rsid w:val="0090198F"/>
    <w:rsid w:val="009019DC"/>
    <w:rsid w:val="00901D4E"/>
    <w:rsid w:val="0090211A"/>
    <w:rsid w:val="009029D3"/>
    <w:rsid w:val="009035AA"/>
    <w:rsid w:val="009039C3"/>
    <w:rsid w:val="00904555"/>
    <w:rsid w:val="00904B12"/>
    <w:rsid w:val="00904E5C"/>
    <w:rsid w:val="00904F06"/>
    <w:rsid w:val="00906D40"/>
    <w:rsid w:val="00907410"/>
    <w:rsid w:val="0090777B"/>
    <w:rsid w:val="009100A8"/>
    <w:rsid w:val="00910921"/>
    <w:rsid w:val="00910936"/>
    <w:rsid w:val="0091115E"/>
    <w:rsid w:val="00911622"/>
    <w:rsid w:val="00911FFD"/>
    <w:rsid w:val="00912C18"/>
    <w:rsid w:val="00913C75"/>
    <w:rsid w:val="00915CE5"/>
    <w:rsid w:val="00917AB8"/>
    <w:rsid w:val="00921155"/>
    <w:rsid w:val="0092146E"/>
    <w:rsid w:val="009224A9"/>
    <w:rsid w:val="00922863"/>
    <w:rsid w:val="00922CE0"/>
    <w:rsid w:val="00922E72"/>
    <w:rsid w:val="00923ABF"/>
    <w:rsid w:val="00924544"/>
    <w:rsid w:val="0092472B"/>
    <w:rsid w:val="00925193"/>
    <w:rsid w:val="009251CC"/>
    <w:rsid w:val="00925A42"/>
    <w:rsid w:val="00925B24"/>
    <w:rsid w:val="00926BAC"/>
    <w:rsid w:val="009271BA"/>
    <w:rsid w:val="0092767D"/>
    <w:rsid w:val="00927E90"/>
    <w:rsid w:val="009306ED"/>
    <w:rsid w:val="00932F86"/>
    <w:rsid w:val="00933CBA"/>
    <w:rsid w:val="00934A40"/>
    <w:rsid w:val="00934C10"/>
    <w:rsid w:val="00934DA7"/>
    <w:rsid w:val="009355E1"/>
    <w:rsid w:val="009356D3"/>
    <w:rsid w:val="009370D4"/>
    <w:rsid w:val="0094170A"/>
    <w:rsid w:val="00941E00"/>
    <w:rsid w:val="009428FD"/>
    <w:rsid w:val="00942D4A"/>
    <w:rsid w:val="00943344"/>
    <w:rsid w:val="00943E41"/>
    <w:rsid w:val="009443DC"/>
    <w:rsid w:val="00944AD6"/>
    <w:rsid w:val="009455EA"/>
    <w:rsid w:val="00945C76"/>
    <w:rsid w:val="009460CC"/>
    <w:rsid w:val="009478CF"/>
    <w:rsid w:val="00947979"/>
    <w:rsid w:val="00947D65"/>
    <w:rsid w:val="00947E3F"/>
    <w:rsid w:val="00951591"/>
    <w:rsid w:val="00952A26"/>
    <w:rsid w:val="00954590"/>
    <w:rsid w:val="00954F33"/>
    <w:rsid w:val="0095507E"/>
    <w:rsid w:val="00955414"/>
    <w:rsid w:val="00955944"/>
    <w:rsid w:val="00955A02"/>
    <w:rsid w:val="00957692"/>
    <w:rsid w:val="009607DF"/>
    <w:rsid w:val="00961A87"/>
    <w:rsid w:val="00961CB5"/>
    <w:rsid w:val="0096267E"/>
    <w:rsid w:val="00962974"/>
    <w:rsid w:val="00964058"/>
    <w:rsid w:val="009653E0"/>
    <w:rsid w:val="0096581D"/>
    <w:rsid w:val="00966516"/>
    <w:rsid w:val="00966993"/>
    <w:rsid w:val="0096743F"/>
    <w:rsid w:val="00967745"/>
    <w:rsid w:val="0097029C"/>
    <w:rsid w:val="009713FF"/>
    <w:rsid w:val="0097177B"/>
    <w:rsid w:val="00971AA9"/>
    <w:rsid w:val="00971C20"/>
    <w:rsid w:val="0097208A"/>
    <w:rsid w:val="009720A6"/>
    <w:rsid w:val="009731C0"/>
    <w:rsid w:val="00973745"/>
    <w:rsid w:val="0097718A"/>
    <w:rsid w:val="00977C2B"/>
    <w:rsid w:val="00977F2E"/>
    <w:rsid w:val="00980209"/>
    <w:rsid w:val="00980F6E"/>
    <w:rsid w:val="00981091"/>
    <w:rsid w:val="009817C9"/>
    <w:rsid w:val="00981C77"/>
    <w:rsid w:val="009827A4"/>
    <w:rsid w:val="009830B3"/>
    <w:rsid w:val="00983A2F"/>
    <w:rsid w:val="009841CE"/>
    <w:rsid w:val="009843E1"/>
    <w:rsid w:val="0098539A"/>
    <w:rsid w:val="009859E4"/>
    <w:rsid w:val="00985AFB"/>
    <w:rsid w:val="00986460"/>
    <w:rsid w:val="0098665E"/>
    <w:rsid w:val="00987479"/>
    <w:rsid w:val="009874E3"/>
    <w:rsid w:val="00987905"/>
    <w:rsid w:val="00990130"/>
    <w:rsid w:val="009906EF"/>
    <w:rsid w:val="009909E1"/>
    <w:rsid w:val="0099256A"/>
    <w:rsid w:val="009927DC"/>
    <w:rsid w:val="00993C62"/>
    <w:rsid w:val="009945F1"/>
    <w:rsid w:val="00995725"/>
    <w:rsid w:val="00995BD2"/>
    <w:rsid w:val="00995F1C"/>
    <w:rsid w:val="009966BD"/>
    <w:rsid w:val="0099677B"/>
    <w:rsid w:val="00996F53"/>
    <w:rsid w:val="00996FE8"/>
    <w:rsid w:val="009977A4"/>
    <w:rsid w:val="00997C02"/>
    <w:rsid w:val="00997F84"/>
    <w:rsid w:val="009A0895"/>
    <w:rsid w:val="009A0A27"/>
    <w:rsid w:val="009A0E80"/>
    <w:rsid w:val="009A12B7"/>
    <w:rsid w:val="009A23AE"/>
    <w:rsid w:val="009A252C"/>
    <w:rsid w:val="009A332B"/>
    <w:rsid w:val="009A48B1"/>
    <w:rsid w:val="009A4900"/>
    <w:rsid w:val="009A4C63"/>
    <w:rsid w:val="009A5666"/>
    <w:rsid w:val="009A5DD6"/>
    <w:rsid w:val="009A5DD8"/>
    <w:rsid w:val="009A68F6"/>
    <w:rsid w:val="009A6B0C"/>
    <w:rsid w:val="009A6D7F"/>
    <w:rsid w:val="009A7300"/>
    <w:rsid w:val="009A796B"/>
    <w:rsid w:val="009B1017"/>
    <w:rsid w:val="009B12E9"/>
    <w:rsid w:val="009B1380"/>
    <w:rsid w:val="009B1776"/>
    <w:rsid w:val="009B28BB"/>
    <w:rsid w:val="009B3006"/>
    <w:rsid w:val="009B3196"/>
    <w:rsid w:val="009B3B86"/>
    <w:rsid w:val="009B40EF"/>
    <w:rsid w:val="009B4C22"/>
    <w:rsid w:val="009B4D5A"/>
    <w:rsid w:val="009B5A30"/>
    <w:rsid w:val="009B5B4F"/>
    <w:rsid w:val="009B6334"/>
    <w:rsid w:val="009B6DF2"/>
    <w:rsid w:val="009C068C"/>
    <w:rsid w:val="009C0A68"/>
    <w:rsid w:val="009C0C41"/>
    <w:rsid w:val="009C1737"/>
    <w:rsid w:val="009C1E62"/>
    <w:rsid w:val="009C262A"/>
    <w:rsid w:val="009C2BD3"/>
    <w:rsid w:val="009C4968"/>
    <w:rsid w:val="009C4A05"/>
    <w:rsid w:val="009C5D68"/>
    <w:rsid w:val="009C6560"/>
    <w:rsid w:val="009C7BA3"/>
    <w:rsid w:val="009C7CBD"/>
    <w:rsid w:val="009D11E5"/>
    <w:rsid w:val="009D1EA5"/>
    <w:rsid w:val="009D2378"/>
    <w:rsid w:val="009D2412"/>
    <w:rsid w:val="009D2AF8"/>
    <w:rsid w:val="009D2CBA"/>
    <w:rsid w:val="009D39E8"/>
    <w:rsid w:val="009D4107"/>
    <w:rsid w:val="009D418C"/>
    <w:rsid w:val="009D4487"/>
    <w:rsid w:val="009D5160"/>
    <w:rsid w:val="009D69DA"/>
    <w:rsid w:val="009D6F5C"/>
    <w:rsid w:val="009D70D3"/>
    <w:rsid w:val="009E006D"/>
    <w:rsid w:val="009E0224"/>
    <w:rsid w:val="009E2FA4"/>
    <w:rsid w:val="009E36DF"/>
    <w:rsid w:val="009E53D7"/>
    <w:rsid w:val="009E6626"/>
    <w:rsid w:val="009F03D1"/>
    <w:rsid w:val="009F057D"/>
    <w:rsid w:val="009F0C78"/>
    <w:rsid w:val="009F1293"/>
    <w:rsid w:val="009F19EE"/>
    <w:rsid w:val="009F1D50"/>
    <w:rsid w:val="009F4098"/>
    <w:rsid w:val="009F421D"/>
    <w:rsid w:val="009F5304"/>
    <w:rsid w:val="009F53E3"/>
    <w:rsid w:val="009F5829"/>
    <w:rsid w:val="009F59EA"/>
    <w:rsid w:val="009F5A11"/>
    <w:rsid w:val="009F6707"/>
    <w:rsid w:val="009F788F"/>
    <w:rsid w:val="00A0007B"/>
    <w:rsid w:val="00A00558"/>
    <w:rsid w:val="00A00E5B"/>
    <w:rsid w:val="00A0155F"/>
    <w:rsid w:val="00A0234B"/>
    <w:rsid w:val="00A04ABF"/>
    <w:rsid w:val="00A058E4"/>
    <w:rsid w:val="00A05D68"/>
    <w:rsid w:val="00A05EE0"/>
    <w:rsid w:val="00A067FB"/>
    <w:rsid w:val="00A072CE"/>
    <w:rsid w:val="00A0764C"/>
    <w:rsid w:val="00A07682"/>
    <w:rsid w:val="00A10064"/>
    <w:rsid w:val="00A10DEF"/>
    <w:rsid w:val="00A11BD1"/>
    <w:rsid w:val="00A1211A"/>
    <w:rsid w:val="00A13216"/>
    <w:rsid w:val="00A1322C"/>
    <w:rsid w:val="00A1353F"/>
    <w:rsid w:val="00A144C2"/>
    <w:rsid w:val="00A15BFD"/>
    <w:rsid w:val="00A15F2F"/>
    <w:rsid w:val="00A17849"/>
    <w:rsid w:val="00A17994"/>
    <w:rsid w:val="00A17B16"/>
    <w:rsid w:val="00A20651"/>
    <w:rsid w:val="00A2145F"/>
    <w:rsid w:val="00A21760"/>
    <w:rsid w:val="00A23248"/>
    <w:rsid w:val="00A23924"/>
    <w:rsid w:val="00A23BBC"/>
    <w:rsid w:val="00A23EC6"/>
    <w:rsid w:val="00A2502E"/>
    <w:rsid w:val="00A25E5B"/>
    <w:rsid w:val="00A26061"/>
    <w:rsid w:val="00A26330"/>
    <w:rsid w:val="00A277A0"/>
    <w:rsid w:val="00A30E7F"/>
    <w:rsid w:val="00A33F26"/>
    <w:rsid w:val="00A33FFE"/>
    <w:rsid w:val="00A35395"/>
    <w:rsid w:val="00A3547F"/>
    <w:rsid w:val="00A35CAC"/>
    <w:rsid w:val="00A3742F"/>
    <w:rsid w:val="00A37663"/>
    <w:rsid w:val="00A40E3B"/>
    <w:rsid w:val="00A41E07"/>
    <w:rsid w:val="00A42A27"/>
    <w:rsid w:val="00A433CB"/>
    <w:rsid w:val="00A43DD8"/>
    <w:rsid w:val="00A4611F"/>
    <w:rsid w:val="00A47435"/>
    <w:rsid w:val="00A474F0"/>
    <w:rsid w:val="00A47FDA"/>
    <w:rsid w:val="00A505DC"/>
    <w:rsid w:val="00A5135C"/>
    <w:rsid w:val="00A5165F"/>
    <w:rsid w:val="00A527B4"/>
    <w:rsid w:val="00A52D39"/>
    <w:rsid w:val="00A53F1D"/>
    <w:rsid w:val="00A549EF"/>
    <w:rsid w:val="00A54CE9"/>
    <w:rsid w:val="00A55BFA"/>
    <w:rsid w:val="00A564DE"/>
    <w:rsid w:val="00A56C37"/>
    <w:rsid w:val="00A56D51"/>
    <w:rsid w:val="00A56FDC"/>
    <w:rsid w:val="00A57678"/>
    <w:rsid w:val="00A57853"/>
    <w:rsid w:val="00A601B0"/>
    <w:rsid w:val="00A606CB"/>
    <w:rsid w:val="00A60969"/>
    <w:rsid w:val="00A60A33"/>
    <w:rsid w:val="00A60EEC"/>
    <w:rsid w:val="00A610DB"/>
    <w:rsid w:val="00A612A2"/>
    <w:rsid w:val="00A613A4"/>
    <w:rsid w:val="00A622D4"/>
    <w:rsid w:val="00A6284E"/>
    <w:rsid w:val="00A62CDB"/>
    <w:rsid w:val="00A63988"/>
    <w:rsid w:val="00A64017"/>
    <w:rsid w:val="00A65409"/>
    <w:rsid w:val="00A65BC1"/>
    <w:rsid w:val="00A66F5B"/>
    <w:rsid w:val="00A6733F"/>
    <w:rsid w:val="00A70137"/>
    <w:rsid w:val="00A711A2"/>
    <w:rsid w:val="00A71320"/>
    <w:rsid w:val="00A71D3E"/>
    <w:rsid w:val="00A726E4"/>
    <w:rsid w:val="00A729E0"/>
    <w:rsid w:val="00A732E7"/>
    <w:rsid w:val="00A737A1"/>
    <w:rsid w:val="00A7392C"/>
    <w:rsid w:val="00A7469B"/>
    <w:rsid w:val="00A747E8"/>
    <w:rsid w:val="00A7707A"/>
    <w:rsid w:val="00A806FB"/>
    <w:rsid w:val="00A80A5B"/>
    <w:rsid w:val="00A8119B"/>
    <w:rsid w:val="00A81FBA"/>
    <w:rsid w:val="00A821BE"/>
    <w:rsid w:val="00A834C9"/>
    <w:rsid w:val="00A83844"/>
    <w:rsid w:val="00A83CD8"/>
    <w:rsid w:val="00A854F2"/>
    <w:rsid w:val="00A86277"/>
    <w:rsid w:val="00A86A24"/>
    <w:rsid w:val="00A87BBF"/>
    <w:rsid w:val="00A9105B"/>
    <w:rsid w:val="00A91543"/>
    <w:rsid w:val="00A916A3"/>
    <w:rsid w:val="00A919C7"/>
    <w:rsid w:val="00A92ADB"/>
    <w:rsid w:val="00A92BA3"/>
    <w:rsid w:val="00A93300"/>
    <w:rsid w:val="00A9353A"/>
    <w:rsid w:val="00A93B80"/>
    <w:rsid w:val="00A94065"/>
    <w:rsid w:val="00A94266"/>
    <w:rsid w:val="00A94273"/>
    <w:rsid w:val="00A94B26"/>
    <w:rsid w:val="00A94D32"/>
    <w:rsid w:val="00A95143"/>
    <w:rsid w:val="00A95FA5"/>
    <w:rsid w:val="00A961E0"/>
    <w:rsid w:val="00A96740"/>
    <w:rsid w:val="00A97968"/>
    <w:rsid w:val="00AA0A8A"/>
    <w:rsid w:val="00AA0F02"/>
    <w:rsid w:val="00AA183F"/>
    <w:rsid w:val="00AA2ECB"/>
    <w:rsid w:val="00AA3E04"/>
    <w:rsid w:val="00AA4417"/>
    <w:rsid w:val="00AA568C"/>
    <w:rsid w:val="00AA5CEC"/>
    <w:rsid w:val="00AA5EAD"/>
    <w:rsid w:val="00AA6805"/>
    <w:rsid w:val="00AA6B36"/>
    <w:rsid w:val="00AA7121"/>
    <w:rsid w:val="00AA7DE0"/>
    <w:rsid w:val="00AA7E66"/>
    <w:rsid w:val="00AB20E4"/>
    <w:rsid w:val="00AB2240"/>
    <w:rsid w:val="00AB30DC"/>
    <w:rsid w:val="00AB32AC"/>
    <w:rsid w:val="00AB3347"/>
    <w:rsid w:val="00AB384E"/>
    <w:rsid w:val="00AB40CB"/>
    <w:rsid w:val="00AB4907"/>
    <w:rsid w:val="00AB4B70"/>
    <w:rsid w:val="00AB518E"/>
    <w:rsid w:val="00AB5F17"/>
    <w:rsid w:val="00AB601D"/>
    <w:rsid w:val="00AB6181"/>
    <w:rsid w:val="00AB667B"/>
    <w:rsid w:val="00AB69FE"/>
    <w:rsid w:val="00AB7838"/>
    <w:rsid w:val="00AC11DA"/>
    <w:rsid w:val="00AC29E2"/>
    <w:rsid w:val="00AC2EF8"/>
    <w:rsid w:val="00AC3DBA"/>
    <w:rsid w:val="00AC3FBA"/>
    <w:rsid w:val="00AC4474"/>
    <w:rsid w:val="00AC4764"/>
    <w:rsid w:val="00AC52D6"/>
    <w:rsid w:val="00AC5B06"/>
    <w:rsid w:val="00AC7092"/>
    <w:rsid w:val="00AC72A3"/>
    <w:rsid w:val="00AC7CBF"/>
    <w:rsid w:val="00AD05A3"/>
    <w:rsid w:val="00AD0A4C"/>
    <w:rsid w:val="00AD1C95"/>
    <w:rsid w:val="00AD1D3C"/>
    <w:rsid w:val="00AD3B32"/>
    <w:rsid w:val="00AD429F"/>
    <w:rsid w:val="00AD4405"/>
    <w:rsid w:val="00AD451F"/>
    <w:rsid w:val="00AD4E5C"/>
    <w:rsid w:val="00AD514C"/>
    <w:rsid w:val="00AD527C"/>
    <w:rsid w:val="00AD5A33"/>
    <w:rsid w:val="00AD5E49"/>
    <w:rsid w:val="00AD5E6F"/>
    <w:rsid w:val="00AD65CB"/>
    <w:rsid w:val="00AD6ADB"/>
    <w:rsid w:val="00AD75D6"/>
    <w:rsid w:val="00AD7A64"/>
    <w:rsid w:val="00AD7FAD"/>
    <w:rsid w:val="00AE0BC3"/>
    <w:rsid w:val="00AE1C75"/>
    <w:rsid w:val="00AE20C0"/>
    <w:rsid w:val="00AE2A62"/>
    <w:rsid w:val="00AE2FFE"/>
    <w:rsid w:val="00AE35A2"/>
    <w:rsid w:val="00AE6336"/>
    <w:rsid w:val="00AE664F"/>
    <w:rsid w:val="00AE701E"/>
    <w:rsid w:val="00AF0838"/>
    <w:rsid w:val="00AF3740"/>
    <w:rsid w:val="00AF439A"/>
    <w:rsid w:val="00AF4F4B"/>
    <w:rsid w:val="00AF5982"/>
    <w:rsid w:val="00AF5E21"/>
    <w:rsid w:val="00AF67A9"/>
    <w:rsid w:val="00AF6DE4"/>
    <w:rsid w:val="00AF7497"/>
    <w:rsid w:val="00AF7631"/>
    <w:rsid w:val="00AF7A46"/>
    <w:rsid w:val="00AF7AD8"/>
    <w:rsid w:val="00B00DD3"/>
    <w:rsid w:val="00B01F8F"/>
    <w:rsid w:val="00B0295F"/>
    <w:rsid w:val="00B02A82"/>
    <w:rsid w:val="00B041FB"/>
    <w:rsid w:val="00B05048"/>
    <w:rsid w:val="00B0589B"/>
    <w:rsid w:val="00B061D8"/>
    <w:rsid w:val="00B0622C"/>
    <w:rsid w:val="00B06274"/>
    <w:rsid w:val="00B064DF"/>
    <w:rsid w:val="00B071C9"/>
    <w:rsid w:val="00B10003"/>
    <w:rsid w:val="00B1051A"/>
    <w:rsid w:val="00B10959"/>
    <w:rsid w:val="00B119AD"/>
    <w:rsid w:val="00B13418"/>
    <w:rsid w:val="00B13775"/>
    <w:rsid w:val="00B13C7F"/>
    <w:rsid w:val="00B13D80"/>
    <w:rsid w:val="00B15439"/>
    <w:rsid w:val="00B15ADB"/>
    <w:rsid w:val="00B15B22"/>
    <w:rsid w:val="00B16584"/>
    <w:rsid w:val="00B17E11"/>
    <w:rsid w:val="00B20716"/>
    <w:rsid w:val="00B20961"/>
    <w:rsid w:val="00B22E44"/>
    <w:rsid w:val="00B23D63"/>
    <w:rsid w:val="00B24D99"/>
    <w:rsid w:val="00B25430"/>
    <w:rsid w:val="00B26D9B"/>
    <w:rsid w:val="00B3157A"/>
    <w:rsid w:val="00B327C8"/>
    <w:rsid w:val="00B33507"/>
    <w:rsid w:val="00B33776"/>
    <w:rsid w:val="00B3471E"/>
    <w:rsid w:val="00B3474E"/>
    <w:rsid w:val="00B34C9C"/>
    <w:rsid w:val="00B34D6A"/>
    <w:rsid w:val="00B35A31"/>
    <w:rsid w:val="00B37454"/>
    <w:rsid w:val="00B40712"/>
    <w:rsid w:val="00B409C9"/>
    <w:rsid w:val="00B428C5"/>
    <w:rsid w:val="00B44BBB"/>
    <w:rsid w:val="00B45221"/>
    <w:rsid w:val="00B458F3"/>
    <w:rsid w:val="00B45C9B"/>
    <w:rsid w:val="00B46854"/>
    <w:rsid w:val="00B46C24"/>
    <w:rsid w:val="00B47872"/>
    <w:rsid w:val="00B47941"/>
    <w:rsid w:val="00B47F10"/>
    <w:rsid w:val="00B50A5B"/>
    <w:rsid w:val="00B50F25"/>
    <w:rsid w:val="00B50F68"/>
    <w:rsid w:val="00B511C3"/>
    <w:rsid w:val="00B51700"/>
    <w:rsid w:val="00B51948"/>
    <w:rsid w:val="00B544F7"/>
    <w:rsid w:val="00B54E7B"/>
    <w:rsid w:val="00B55DED"/>
    <w:rsid w:val="00B55E17"/>
    <w:rsid w:val="00B55E73"/>
    <w:rsid w:val="00B5644E"/>
    <w:rsid w:val="00B5654E"/>
    <w:rsid w:val="00B569DC"/>
    <w:rsid w:val="00B56C26"/>
    <w:rsid w:val="00B57852"/>
    <w:rsid w:val="00B6057F"/>
    <w:rsid w:val="00B625BF"/>
    <w:rsid w:val="00B62EED"/>
    <w:rsid w:val="00B634EE"/>
    <w:rsid w:val="00B63773"/>
    <w:rsid w:val="00B66A0A"/>
    <w:rsid w:val="00B66D8C"/>
    <w:rsid w:val="00B67246"/>
    <w:rsid w:val="00B672E1"/>
    <w:rsid w:val="00B70079"/>
    <w:rsid w:val="00B72FB1"/>
    <w:rsid w:val="00B73696"/>
    <w:rsid w:val="00B73F1A"/>
    <w:rsid w:val="00B74B4E"/>
    <w:rsid w:val="00B74FA6"/>
    <w:rsid w:val="00B756D9"/>
    <w:rsid w:val="00B760EA"/>
    <w:rsid w:val="00B76BE1"/>
    <w:rsid w:val="00B77E16"/>
    <w:rsid w:val="00B803E0"/>
    <w:rsid w:val="00B804AB"/>
    <w:rsid w:val="00B80EF2"/>
    <w:rsid w:val="00B81885"/>
    <w:rsid w:val="00B8272D"/>
    <w:rsid w:val="00B82739"/>
    <w:rsid w:val="00B82AC8"/>
    <w:rsid w:val="00B83D7D"/>
    <w:rsid w:val="00B8427B"/>
    <w:rsid w:val="00B8463A"/>
    <w:rsid w:val="00B84EB5"/>
    <w:rsid w:val="00B8507C"/>
    <w:rsid w:val="00B8522D"/>
    <w:rsid w:val="00B85E0C"/>
    <w:rsid w:val="00B86C7E"/>
    <w:rsid w:val="00B87121"/>
    <w:rsid w:val="00B8753C"/>
    <w:rsid w:val="00B9062C"/>
    <w:rsid w:val="00B909A6"/>
    <w:rsid w:val="00B911E4"/>
    <w:rsid w:val="00B92CE3"/>
    <w:rsid w:val="00B94002"/>
    <w:rsid w:val="00B9437A"/>
    <w:rsid w:val="00B94AF7"/>
    <w:rsid w:val="00B95BA0"/>
    <w:rsid w:val="00B96B74"/>
    <w:rsid w:val="00BA0C56"/>
    <w:rsid w:val="00BA1629"/>
    <w:rsid w:val="00BA2251"/>
    <w:rsid w:val="00BA240A"/>
    <w:rsid w:val="00BA26F2"/>
    <w:rsid w:val="00BA36F9"/>
    <w:rsid w:val="00BA37E6"/>
    <w:rsid w:val="00BA3AE0"/>
    <w:rsid w:val="00BA41C2"/>
    <w:rsid w:val="00BA49A2"/>
    <w:rsid w:val="00BA4C4A"/>
    <w:rsid w:val="00BA5BEE"/>
    <w:rsid w:val="00BA5DAF"/>
    <w:rsid w:val="00BA668B"/>
    <w:rsid w:val="00BB07BF"/>
    <w:rsid w:val="00BB0BAF"/>
    <w:rsid w:val="00BB1213"/>
    <w:rsid w:val="00BB19EF"/>
    <w:rsid w:val="00BB3108"/>
    <w:rsid w:val="00BB3134"/>
    <w:rsid w:val="00BB3783"/>
    <w:rsid w:val="00BB4E6E"/>
    <w:rsid w:val="00BB531B"/>
    <w:rsid w:val="00BB63B2"/>
    <w:rsid w:val="00BB66BD"/>
    <w:rsid w:val="00BB6CB8"/>
    <w:rsid w:val="00BB6EBD"/>
    <w:rsid w:val="00BB72D5"/>
    <w:rsid w:val="00BB73D2"/>
    <w:rsid w:val="00BC006F"/>
    <w:rsid w:val="00BC1521"/>
    <w:rsid w:val="00BC1F86"/>
    <w:rsid w:val="00BC2792"/>
    <w:rsid w:val="00BC4B58"/>
    <w:rsid w:val="00BC54FE"/>
    <w:rsid w:val="00BC6168"/>
    <w:rsid w:val="00BC623C"/>
    <w:rsid w:val="00BC6E97"/>
    <w:rsid w:val="00BD0B24"/>
    <w:rsid w:val="00BD1F30"/>
    <w:rsid w:val="00BD2D1A"/>
    <w:rsid w:val="00BD3754"/>
    <w:rsid w:val="00BD5DB3"/>
    <w:rsid w:val="00BD61A1"/>
    <w:rsid w:val="00BD63EA"/>
    <w:rsid w:val="00BD7AC8"/>
    <w:rsid w:val="00BE0732"/>
    <w:rsid w:val="00BE1AA9"/>
    <w:rsid w:val="00BE229D"/>
    <w:rsid w:val="00BE2B59"/>
    <w:rsid w:val="00BE3963"/>
    <w:rsid w:val="00BE3F99"/>
    <w:rsid w:val="00BE4130"/>
    <w:rsid w:val="00BE451A"/>
    <w:rsid w:val="00BE4651"/>
    <w:rsid w:val="00BE4F02"/>
    <w:rsid w:val="00BE65F6"/>
    <w:rsid w:val="00BE6BFD"/>
    <w:rsid w:val="00BE782A"/>
    <w:rsid w:val="00BF00CF"/>
    <w:rsid w:val="00BF02FB"/>
    <w:rsid w:val="00BF1638"/>
    <w:rsid w:val="00BF211E"/>
    <w:rsid w:val="00BF2DFC"/>
    <w:rsid w:val="00BF2EF1"/>
    <w:rsid w:val="00BF32A1"/>
    <w:rsid w:val="00BF3938"/>
    <w:rsid w:val="00BF5617"/>
    <w:rsid w:val="00BF67DA"/>
    <w:rsid w:val="00BF6A2C"/>
    <w:rsid w:val="00BF7FA3"/>
    <w:rsid w:val="00C03AA0"/>
    <w:rsid w:val="00C03F6F"/>
    <w:rsid w:val="00C05EB6"/>
    <w:rsid w:val="00C0680B"/>
    <w:rsid w:val="00C06956"/>
    <w:rsid w:val="00C06A19"/>
    <w:rsid w:val="00C07262"/>
    <w:rsid w:val="00C072E9"/>
    <w:rsid w:val="00C07B43"/>
    <w:rsid w:val="00C10765"/>
    <w:rsid w:val="00C1108B"/>
    <w:rsid w:val="00C1126D"/>
    <w:rsid w:val="00C12887"/>
    <w:rsid w:val="00C12C69"/>
    <w:rsid w:val="00C13943"/>
    <w:rsid w:val="00C145B8"/>
    <w:rsid w:val="00C15E7A"/>
    <w:rsid w:val="00C167D2"/>
    <w:rsid w:val="00C16D9D"/>
    <w:rsid w:val="00C170CE"/>
    <w:rsid w:val="00C1751D"/>
    <w:rsid w:val="00C175FC"/>
    <w:rsid w:val="00C2075F"/>
    <w:rsid w:val="00C21044"/>
    <w:rsid w:val="00C2227C"/>
    <w:rsid w:val="00C22F60"/>
    <w:rsid w:val="00C25122"/>
    <w:rsid w:val="00C25311"/>
    <w:rsid w:val="00C25705"/>
    <w:rsid w:val="00C25D44"/>
    <w:rsid w:val="00C270F0"/>
    <w:rsid w:val="00C27779"/>
    <w:rsid w:val="00C27A0D"/>
    <w:rsid w:val="00C27E1E"/>
    <w:rsid w:val="00C30862"/>
    <w:rsid w:val="00C30C7B"/>
    <w:rsid w:val="00C30D8E"/>
    <w:rsid w:val="00C31F11"/>
    <w:rsid w:val="00C3444E"/>
    <w:rsid w:val="00C34CD6"/>
    <w:rsid w:val="00C352A6"/>
    <w:rsid w:val="00C35C37"/>
    <w:rsid w:val="00C365AE"/>
    <w:rsid w:val="00C366D6"/>
    <w:rsid w:val="00C37649"/>
    <w:rsid w:val="00C4006F"/>
    <w:rsid w:val="00C401E0"/>
    <w:rsid w:val="00C40506"/>
    <w:rsid w:val="00C413E1"/>
    <w:rsid w:val="00C4191D"/>
    <w:rsid w:val="00C41D79"/>
    <w:rsid w:val="00C420F5"/>
    <w:rsid w:val="00C432C3"/>
    <w:rsid w:val="00C44308"/>
    <w:rsid w:val="00C450AD"/>
    <w:rsid w:val="00C4530A"/>
    <w:rsid w:val="00C456C4"/>
    <w:rsid w:val="00C463B7"/>
    <w:rsid w:val="00C46D14"/>
    <w:rsid w:val="00C46F49"/>
    <w:rsid w:val="00C47A5E"/>
    <w:rsid w:val="00C47DAC"/>
    <w:rsid w:val="00C52675"/>
    <w:rsid w:val="00C53E0F"/>
    <w:rsid w:val="00C55219"/>
    <w:rsid w:val="00C557A5"/>
    <w:rsid w:val="00C566C9"/>
    <w:rsid w:val="00C56DD6"/>
    <w:rsid w:val="00C571AD"/>
    <w:rsid w:val="00C5725E"/>
    <w:rsid w:val="00C5758D"/>
    <w:rsid w:val="00C57EF0"/>
    <w:rsid w:val="00C60F7A"/>
    <w:rsid w:val="00C615AE"/>
    <w:rsid w:val="00C62A15"/>
    <w:rsid w:val="00C62A96"/>
    <w:rsid w:val="00C63A9E"/>
    <w:rsid w:val="00C644BA"/>
    <w:rsid w:val="00C64C5A"/>
    <w:rsid w:val="00C65460"/>
    <w:rsid w:val="00C658B7"/>
    <w:rsid w:val="00C66F19"/>
    <w:rsid w:val="00C6738D"/>
    <w:rsid w:val="00C67889"/>
    <w:rsid w:val="00C70BA1"/>
    <w:rsid w:val="00C70C16"/>
    <w:rsid w:val="00C70E1B"/>
    <w:rsid w:val="00C7168C"/>
    <w:rsid w:val="00C73E04"/>
    <w:rsid w:val="00C7429D"/>
    <w:rsid w:val="00C750B3"/>
    <w:rsid w:val="00C7553F"/>
    <w:rsid w:val="00C7574E"/>
    <w:rsid w:val="00C76395"/>
    <w:rsid w:val="00C7641F"/>
    <w:rsid w:val="00C764B4"/>
    <w:rsid w:val="00C76CAE"/>
    <w:rsid w:val="00C77C3C"/>
    <w:rsid w:val="00C8016A"/>
    <w:rsid w:val="00C81BFA"/>
    <w:rsid w:val="00C82C24"/>
    <w:rsid w:val="00C834B2"/>
    <w:rsid w:val="00C8536C"/>
    <w:rsid w:val="00C85903"/>
    <w:rsid w:val="00C85FCA"/>
    <w:rsid w:val="00C85FF5"/>
    <w:rsid w:val="00C8635E"/>
    <w:rsid w:val="00C86824"/>
    <w:rsid w:val="00C87057"/>
    <w:rsid w:val="00C87B52"/>
    <w:rsid w:val="00C90241"/>
    <w:rsid w:val="00C90D45"/>
    <w:rsid w:val="00C9152D"/>
    <w:rsid w:val="00C9164B"/>
    <w:rsid w:val="00C917E3"/>
    <w:rsid w:val="00C922D2"/>
    <w:rsid w:val="00C9248A"/>
    <w:rsid w:val="00C92B39"/>
    <w:rsid w:val="00C92C74"/>
    <w:rsid w:val="00C94058"/>
    <w:rsid w:val="00C94E52"/>
    <w:rsid w:val="00C97E60"/>
    <w:rsid w:val="00CA1295"/>
    <w:rsid w:val="00CA1A84"/>
    <w:rsid w:val="00CA1AE3"/>
    <w:rsid w:val="00CA1D13"/>
    <w:rsid w:val="00CA1D6B"/>
    <w:rsid w:val="00CA2C27"/>
    <w:rsid w:val="00CA3E2D"/>
    <w:rsid w:val="00CA4282"/>
    <w:rsid w:val="00CA4FF1"/>
    <w:rsid w:val="00CA56B4"/>
    <w:rsid w:val="00CA6FA2"/>
    <w:rsid w:val="00CA7905"/>
    <w:rsid w:val="00CB08AE"/>
    <w:rsid w:val="00CB1219"/>
    <w:rsid w:val="00CB1342"/>
    <w:rsid w:val="00CB1984"/>
    <w:rsid w:val="00CB1F1D"/>
    <w:rsid w:val="00CB21E4"/>
    <w:rsid w:val="00CB23B4"/>
    <w:rsid w:val="00CB23E5"/>
    <w:rsid w:val="00CB2B5D"/>
    <w:rsid w:val="00CB46AA"/>
    <w:rsid w:val="00CB5A9C"/>
    <w:rsid w:val="00CB5FCB"/>
    <w:rsid w:val="00CC03E4"/>
    <w:rsid w:val="00CC0AC6"/>
    <w:rsid w:val="00CC1584"/>
    <w:rsid w:val="00CC1C27"/>
    <w:rsid w:val="00CC3C6F"/>
    <w:rsid w:val="00CC3F9F"/>
    <w:rsid w:val="00CC45F0"/>
    <w:rsid w:val="00CC4833"/>
    <w:rsid w:val="00CC5B6C"/>
    <w:rsid w:val="00CC64E8"/>
    <w:rsid w:val="00CC6696"/>
    <w:rsid w:val="00CC7A2E"/>
    <w:rsid w:val="00CD0059"/>
    <w:rsid w:val="00CD08A6"/>
    <w:rsid w:val="00CD0E75"/>
    <w:rsid w:val="00CD2B63"/>
    <w:rsid w:val="00CD2B67"/>
    <w:rsid w:val="00CD3503"/>
    <w:rsid w:val="00CD555B"/>
    <w:rsid w:val="00CD62B5"/>
    <w:rsid w:val="00CD6796"/>
    <w:rsid w:val="00CE03BA"/>
    <w:rsid w:val="00CE0B66"/>
    <w:rsid w:val="00CE10E8"/>
    <w:rsid w:val="00CE2758"/>
    <w:rsid w:val="00CE3D72"/>
    <w:rsid w:val="00CE4779"/>
    <w:rsid w:val="00CE5044"/>
    <w:rsid w:val="00CE57DA"/>
    <w:rsid w:val="00CE584E"/>
    <w:rsid w:val="00CE614B"/>
    <w:rsid w:val="00CE7F26"/>
    <w:rsid w:val="00CF137E"/>
    <w:rsid w:val="00CF1645"/>
    <w:rsid w:val="00CF33C2"/>
    <w:rsid w:val="00CF4220"/>
    <w:rsid w:val="00CF6801"/>
    <w:rsid w:val="00CF74B3"/>
    <w:rsid w:val="00CF785E"/>
    <w:rsid w:val="00D00E4F"/>
    <w:rsid w:val="00D01693"/>
    <w:rsid w:val="00D016DE"/>
    <w:rsid w:val="00D01749"/>
    <w:rsid w:val="00D01BC8"/>
    <w:rsid w:val="00D01CB2"/>
    <w:rsid w:val="00D02503"/>
    <w:rsid w:val="00D0314C"/>
    <w:rsid w:val="00D0386E"/>
    <w:rsid w:val="00D04FD9"/>
    <w:rsid w:val="00D05181"/>
    <w:rsid w:val="00D05AB4"/>
    <w:rsid w:val="00D05AE2"/>
    <w:rsid w:val="00D05D2C"/>
    <w:rsid w:val="00D070A3"/>
    <w:rsid w:val="00D07B86"/>
    <w:rsid w:val="00D10888"/>
    <w:rsid w:val="00D115A5"/>
    <w:rsid w:val="00D116F2"/>
    <w:rsid w:val="00D118F3"/>
    <w:rsid w:val="00D119CB"/>
    <w:rsid w:val="00D11FA0"/>
    <w:rsid w:val="00D12382"/>
    <w:rsid w:val="00D127F4"/>
    <w:rsid w:val="00D1301F"/>
    <w:rsid w:val="00D14574"/>
    <w:rsid w:val="00D171D8"/>
    <w:rsid w:val="00D2038A"/>
    <w:rsid w:val="00D2055A"/>
    <w:rsid w:val="00D20A73"/>
    <w:rsid w:val="00D20FB4"/>
    <w:rsid w:val="00D2374D"/>
    <w:rsid w:val="00D23902"/>
    <w:rsid w:val="00D24E13"/>
    <w:rsid w:val="00D256C0"/>
    <w:rsid w:val="00D25929"/>
    <w:rsid w:val="00D262DF"/>
    <w:rsid w:val="00D269CD"/>
    <w:rsid w:val="00D26E4C"/>
    <w:rsid w:val="00D27183"/>
    <w:rsid w:val="00D2750D"/>
    <w:rsid w:val="00D27901"/>
    <w:rsid w:val="00D305CF"/>
    <w:rsid w:val="00D31643"/>
    <w:rsid w:val="00D321FA"/>
    <w:rsid w:val="00D328D4"/>
    <w:rsid w:val="00D33648"/>
    <w:rsid w:val="00D33B4B"/>
    <w:rsid w:val="00D34632"/>
    <w:rsid w:val="00D34AA6"/>
    <w:rsid w:val="00D35374"/>
    <w:rsid w:val="00D3596D"/>
    <w:rsid w:val="00D371E8"/>
    <w:rsid w:val="00D37F6A"/>
    <w:rsid w:val="00D4019E"/>
    <w:rsid w:val="00D440EB"/>
    <w:rsid w:val="00D441A0"/>
    <w:rsid w:val="00D4448D"/>
    <w:rsid w:val="00D46784"/>
    <w:rsid w:val="00D46A71"/>
    <w:rsid w:val="00D476B3"/>
    <w:rsid w:val="00D47FCD"/>
    <w:rsid w:val="00D50F14"/>
    <w:rsid w:val="00D5151C"/>
    <w:rsid w:val="00D515C6"/>
    <w:rsid w:val="00D51DDC"/>
    <w:rsid w:val="00D52A7B"/>
    <w:rsid w:val="00D52AF4"/>
    <w:rsid w:val="00D52D38"/>
    <w:rsid w:val="00D52E3D"/>
    <w:rsid w:val="00D5382A"/>
    <w:rsid w:val="00D545AC"/>
    <w:rsid w:val="00D5577F"/>
    <w:rsid w:val="00D55BAE"/>
    <w:rsid w:val="00D5648C"/>
    <w:rsid w:val="00D5661F"/>
    <w:rsid w:val="00D56BC1"/>
    <w:rsid w:val="00D57391"/>
    <w:rsid w:val="00D57490"/>
    <w:rsid w:val="00D574B8"/>
    <w:rsid w:val="00D600F8"/>
    <w:rsid w:val="00D60149"/>
    <w:rsid w:val="00D60BBB"/>
    <w:rsid w:val="00D61469"/>
    <w:rsid w:val="00D61EA1"/>
    <w:rsid w:val="00D628E8"/>
    <w:rsid w:val="00D63ADD"/>
    <w:rsid w:val="00D6493B"/>
    <w:rsid w:val="00D649C4"/>
    <w:rsid w:val="00D64EA6"/>
    <w:rsid w:val="00D651D6"/>
    <w:rsid w:val="00D72AC5"/>
    <w:rsid w:val="00D74A30"/>
    <w:rsid w:val="00D75205"/>
    <w:rsid w:val="00D7554E"/>
    <w:rsid w:val="00D75B02"/>
    <w:rsid w:val="00D77B4F"/>
    <w:rsid w:val="00D77D47"/>
    <w:rsid w:val="00D802EC"/>
    <w:rsid w:val="00D803A5"/>
    <w:rsid w:val="00D8095B"/>
    <w:rsid w:val="00D8143D"/>
    <w:rsid w:val="00D823C5"/>
    <w:rsid w:val="00D83D0A"/>
    <w:rsid w:val="00D8445A"/>
    <w:rsid w:val="00D85EC8"/>
    <w:rsid w:val="00D87E48"/>
    <w:rsid w:val="00D9015E"/>
    <w:rsid w:val="00D904A5"/>
    <w:rsid w:val="00D90977"/>
    <w:rsid w:val="00D919BF"/>
    <w:rsid w:val="00D92102"/>
    <w:rsid w:val="00D92E49"/>
    <w:rsid w:val="00D94118"/>
    <w:rsid w:val="00D94F34"/>
    <w:rsid w:val="00D9525E"/>
    <w:rsid w:val="00D953CA"/>
    <w:rsid w:val="00D9610C"/>
    <w:rsid w:val="00D96EF6"/>
    <w:rsid w:val="00D97E69"/>
    <w:rsid w:val="00DA0A80"/>
    <w:rsid w:val="00DA0E24"/>
    <w:rsid w:val="00DA0F58"/>
    <w:rsid w:val="00DA171A"/>
    <w:rsid w:val="00DA1A10"/>
    <w:rsid w:val="00DA2127"/>
    <w:rsid w:val="00DA2180"/>
    <w:rsid w:val="00DA2359"/>
    <w:rsid w:val="00DA31FB"/>
    <w:rsid w:val="00DA3350"/>
    <w:rsid w:val="00DA3E44"/>
    <w:rsid w:val="00DA4584"/>
    <w:rsid w:val="00DA4D17"/>
    <w:rsid w:val="00DA51B9"/>
    <w:rsid w:val="00DA5395"/>
    <w:rsid w:val="00DA6775"/>
    <w:rsid w:val="00DA6E61"/>
    <w:rsid w:val="00DB03DC"/>
    <w:rsid w:val="00DB07B9"/>
    <w:rsid w:val="00DB27AD"/>
    <w:rsid w:val="00DB2CA3"/>
    <w:rsid w:val="00DB2F7B"/>
    <w:rsid w:val="00DB3637"/>
    <w:rsid w:val="00DB477E"/>
    <w:rsid w:val="00DB5F91"/>
    <w:rsid w:val="00DB6779"/>
    <w:rsid w:val="00DB72BD"/>
    <w:rsid w:val="00DB7360"/>
    <w:rsid w:val="00DB75A9"/>
    <w:rsid w:val="00DB7A20"/>
    <w:rsid w:val="00DC0173"/>
    <w:rsid w:val="00DC0E03"/>
    <w:rsid w:val="00DC0E14"/>
    <w:rsid w:val="00DC4417"/>
    <w:rsid w:val="00DC4A0E"/>
    <w:rsid w:val="00DC5284"/>
    <w:rsid w:val="00DC5A8C"/>
    <w:rsid w:val="00DC5AF6"/>
    <w:rsid w:val="00DC6088"/>
    <w:rsid w:val="00DC6391"/>
    <w:rsid w:val="00DC64A0"/>
    <w:rsid w:val="00DC6FB6"/>
    <w:rsid w:val="00DC7F59"/>
    <w:rsid w:val="00DD0497"/>
    <w:rsid w:val="00DD0A34"/>
    <w:rsid w:val="00DD1362"/>
    <w:rsid w:val="00DD1E91"/>
    <w:rsid w:val="00DD1ECB"/>
    <w:rsid w:val="00DD216D"/>
    <w:rsid w:val="00DD23E7"/>
    <w:rsid w:val="00DD2C0D"/>
    <w:rsid w:val="00DD3ED1"/>
    <w:rsid w:val="00DD4CF2"/>
    <w:rsid w:val="00DD5EE4"/>
    <w:rsid w:val="00DD6766"/>
    <w:rsid w:val="00DD7582"/>
    <w:rsid w:val="00DE08BA"/>
    <w:rsid w:val="00DE1056"/>
    <w:rsid w:val="00DE1200"/>
    <w:rsid w:val="00DE15DE"/>
    <w:rsid w:val="00DE15FF"/>
    <w:rsid w:val="00DE4637"/>
    <w:rsid w:val="00DE4D29"/>
    <w:rsid w:val="00DE5F0D"/>
    <w:rsid w:val="00DE62B1"/>
    <w:rsid w:val="00DE69BE"/>
    <w:rsid w:val="00DE6CBC"/>
    <w:rsid w:val="00DE6EFF"/>
    <w:rsid w:val="00DE749A"/>
    <w:rsid w:val="00DE7B00"/>
    <w:rsid w:val="00DE7CEB"/>
    <w:rsid w:val="00DF09EF"/>
    <w:rsid w:val="00DF19BA"/>
    <w:rsid w:val="00DF2C74"/>
    <w:rsid w:val="00DF2F18"/>
    <w:rsid w:val="00DF2FCF"/>
    <w:rsid w:val="00DF422C"/>
    <w:rsid w:val="00DF4BBD"/>
    <w:rsid w:val="00DF7318"/>
    <w:rsid w:val="00DF75B7"/>
    <w:rsid w:val="00DF7665"/>
    <w:rsid w:val="00DF7DD8"/>
    <w:rsid w:val="00E0012E"/>
    <w:rsid w:val="00E005C8"/>
    <w:rsid w:val="00E00C32"/>
    <w:rsid w:val="00E01B29"/>
    <w:rsid w:val="00E020C5"/>
    <w:rsid w:val="00E028C1"/>
    <w:rsid w:val="00E03151"/>
    <w:rsid w:val="00E04134"/>
    <w:rsid w:val="00E05E23"/>
    <w:rsid w:val="00E05F62"/>
    <w:rsid w:val="00E064D3"/>
    <w:rsid w:val="00E06833"/>
    <w:rsid w:val="00E070B4"/>
    <w:rsid w:val="00E075BC"/>
    <w:rsid w:val="00E0770B"/>
    <w:rsid w:val="00E077F7"/>
    <w:rsid w:val="00E110FF"/>
    <w:rsid w:val="00E1166B"/>
    <w:rsid w:val="00E11BAA"/>
    <w:rsid w:val="00E11D95"/>
    <w:rsid w:val="00E12298"/>
    <w:rsid w:val="00E12DA1"/>
    <w:rsid w:val="00E13E47"/>
    <w:rsid w:val="00E14089"/>
    <w:rsid w:val="00E14CA1"/>
    <w:rsid w:val="00E14D39"/>
    <w:rsid w:val="00E154F6"/>
    <w:rsid w:val="00E17598"/>
    <w:rsid w:val="00E1773B"/>
    <w:rsid w:val="00E17C09"/>
    <w:rsid w:val="00E20168"/>
    <w:rsid w:val="00E203C2"/>
    <w:rsid w:val="00E218BF"/>
    <w:rsid w:val="00E23390"/>
    <w:rsid w:val="00E23E21"/>
    <w:rsid w:val="00E27BC2"/>
    <w:rsid w:val="00E27CC8"/>
    <w:rsid w:val="00E27D51"/>
    <w:rsid w:val="00E302E2"/>
    <w:rsid w:val="00E303E6"/>
    <w:rsid w:val="00E304F8"/>
    <w:rsid w:val="00E30C49"/>
    <w:rsid w:val="00E31024"/>
    <w:rsid w:val="00E331BA"/>
    <w:rsid w:val="00E3328B"/>
    <w:rsid w:val="00E33515"/>
    <w:rsid w:val="00E33539"/>
    <w:rsid w:val="00E34FCE"/>
    <w:rsid w:val="00E35934"/>
    <w:rsid w:val="00E372FA"/>
    <w:rsid w:val="00E373BF"/>
    <w:rsid w:val="00E37B6E"/>
    <w:rsid w:val="00E4021A"/>
    <w:rsid w:val="00E40281"/>
    <w:rsid w:val="00E404CE"/>
    <w:rsid w:val="00E406E0"/>
    <w:rsid w:val="00E40766"/>
    <w:rsid w:val="00E41098"/>
    <w:rsid w:val="00E4125D"/>
    <w:rsid w:val="00E43DF0"/>
    <w:rsid w:val="00E449B5"/>
    <w:rsid w:val="00E45AB1"/>
    <w:rsid w:val="00E45CE4"/>
    <w:rsid w:val="00E4750F"/>
    <w:rsid w:val="00E476CE"/>
    <w:rsid w:val="00E47E91"/>
    <w:rsid w:val="00E50592"/>
    <w:rsid w:val="00E507C0"/>
    <w:rsid w:val="00E509FB"/>
    <w:rsid w:val="00E51352"/>
    <w:rsid w:val="00E52067"/>
    <w:rsid w:val="00E540A7"/>
    <w:rsid w:val="00E54C79"/>
    <w:rsid w:val="00E550DF"/>
    <w:rsid w:val="00E55C8C"/>
    <w:rsid w:val="00E57498"/>
    <w:rsid w:val="00E61CAC"/>
    <w:rsid w:val="00E6214B"/>
    <w:rsid w:val="00E62715"/>
    <w:rsid w:val="00E62AE2"/>
    <w:rsid w:val="00E64990"/>
    <w:rsid w:val="00E64ED3"/>
    <w:rsid w:val="00E6542B"/>
    <w:rsid w:val="00E65D2E"/>
    <w:rsid w:val="00E66A24"/>
    <w:rsid w:val="00E6730C"/>
    <w:rsid w:val="00E67EE3"/>
    <w:rsid w:val="00E71328"/>
    <w:rsid w:val="00E7158E"/>
    <w:rsid w:val="00E71701"/>
    <w:rsid w:val="00E71C74"/>
    <w:rsid w:val="00E735C3"/>
    <w:rsid w:val="00E74127"/>
    <w:rsid w:val="00E74263"/>
    <w:rsid w:val="00E7444B"/>
    <w:rsid w:val="00E7475C"/>
    <w:rsid w:val="00E751E2"/>
    <w:rsid w:val="00E75B07"/>
    <w:rsid w:val="00E765E5"/>
    <w:rsid w:val="00E767A7"/>
    <w:rsid w:val="00E76D88"/>
    <w:rsid w:val="00E77341"/>
    <w:rsid w:val="00E77391"/>
    <w:rsid w:val="00E7751B"/>
    <w:rsid w:val="00E77B6E"/>
    <w:rsid w:val="00E8006C"/>
    <w:rsid w:val="00E803B9"/>
    <w:rsid w:val="00E810BB"/>
    <w:rsid w:val="00E81BAE"/>
    <w:rsid w:val="00E828A6"/>
    <w:rsid w:val="00E836C4"/>
    <w:rsid w:val="00E83A02"/>
    <w:rsid w:val="00E83D1D"/>
    <w:rsid w:val="00E8412F"/>
    <w:rsid w:val="00E8647C"/>
    <w:rsid w:val="00E8683A"/>
    <w:rsid w:val="00E874F9"/>
    <w:rsid w:val="00E87547"/>
    <w:rsid w:val="00E875DF"/>
    <w:rsid w:val="00E90CBE"/>
    <w:rsid w:val="00E919EF"/>
    <w:rsid w:val="00E938AA"/>
    <w:rsid w:val="00E938DB"/>
    <w:rsid w:val="00E940C3"/>
    <w:rsid w:val="00E940ED"/>
    <w:rsid w:val="00E951BE"/>
    <w:rsid w:val="00E953F0"/>
    <w:rsid w:val="00E969FE"/>
    <w:rsid w:val="00E96D6E"/>
    <w:rsid w:val="00E970B9"/>
    <w:rsid w:val="00E97753"/>
    <w:rsid w:val="00EA0A30"/>
    <w:rsid w:val="00EA0D05"/>
    <w:rsid w:val="00EA15C9"/>
    <w:rsid w:val="00EA1753"/>
    <w:rsid w:val="00EA1AC0"/>
    <w:rsid w:val="00EA249D"/>
    <w:rsid w:val="00EA2AF5"/>
    <w:rsid w:val="00EA37A4"/>
    <w:rsid w:val="00EA3F5C"/>
    <w:rsid w:val="00EA425B"/>
    <w:rsid w:val="00EA598C"/>
    <w:rsid w:val="00EA5E5D"/>
    <w:rsid w:val="00EB044D"/>
    <w:rsid w:val="00EB068F"/>
    <w:rsid w:val="00EB11BE"/>
    <w:rsid w:val="00EB1347"/>
    <w:rsid w:val="00EB2D4A"/>
    <w:rsid w:val="00EB2D9A"/>
    <w:rsid w:val="00EB4106"/>
    <w:rsid w:val="00EB522D"/>
    <w:rsid w:val="00EB565B"/>
    <w:rsid w:val="00EB56CD"/>
    <w:rsid w:val="00EB5D0C"/>
    <w:rsid w:val="00EC095A"/>
    <w:rsid w:val="00EC09D8"/>
    <w:rsid w:val="00EC1D1F"/>
    <w:rsid w:val="00EC3162"/>
    <w:rsid w:val="00EC364D"/>
    <w:rsid w:val="00EC385D"/>
    <w:rsid w:val="00EC46F8"/>
    <w:rsid w:val="00EC4BB4"/>
    <w:rsid w:val="00EC529F"/>
    <w:rsid w:val="00EC53D2"/>
    <w:rsid w:val="00EC5850"/>
    <w:rsid w:val="00EC6653"/>
    <w:rsid w:val="00EC7194"/>
    <w:rsid w:val="00EC776C"/>
    <w:rsid w:val="00ED020B"/>
    <w:rsid w:val="00ED0420"/>
    <w:rsid w:val="00ED092B"/>
    <w:rsid w:val="00ED13AE"/>
    <w:rsid w:val="00ED1B33"/>
    <w:rsid w:val="00ED1D15"/>
    <w:rsid w:val="00ED1EB1"/>
    <w:rsid w:val="00ED21B3"/>
    <w:rsid w:val="00ED237A"/>
    <w:rsid w:val="00ED23D2"/>
    <w:rsid w:val="00ED2E25"/>
    <w:rsid w:val="00ED3182"/>
    <w:rsid w:val="00ED3522"/>
    <w:rsid w:val="00ED35BB"/>
    <w:rsid w:val="00ED37CA"/>
    <w:rsid w:val="00ED3CB5"/>
    <w:rsid w:val="00ED3F04"/>
    <w:rsid w:val="00ED3F43"/>
    <w:rsid w:val="00ED484C"/>
    <w:rsid w:val="00ED4C2B"/>
    <w:rsid w:val="00ED549B"/>
    <w:rsid w:val="00ED74AF"/>
    <w:rsid w:val="00ED7679"/>
    <w:rsid w:val="00EE0882"/>
    <w:rsid w:val="00EE0C2A"/>
    <w:rsid w:val="00EE113F"/>
    <w:rsid w:val="00EE1958"/>
    <w:rsid w:val="00EE2124"/>
    <w:rsid w:val="00EE2692"/>
    <w:rsid w:val="00EE27BE"/>
    <w:rsid w:val="00EE28BA"/>
    <w:rsid w:val="00EE2C89"/>
    <w:rsid w:val="00EE34C9"/>
    <w:rsid w:val="00EE43A9"/>
    <w:rsid w:val="00EE56D0"/>
    <w:rsid w:val="00EE5AAE"/>
    <w:rsid w:val="00EE5AE9"/>
    <w:rsid w:val="00EE7DE2"/>
    <w:rsid w:val="00EF0367"/>
    <w:rsid w:val="00EF04D6"/>
    <w:rsid w:val="00EF0DCF"/>
    <w:rsid w:val="00EF17CD"/>
    <w:rsid w:val="00EF3906"/>
    <w:rsid w:val="00EF3F03"/>
    <w:rsid w:val="00EF42E8"/>
    <w:rsid w:val="00EF4F05"/>
    <w:rsid w:val="00EF62DB"/>
    <w:rsid w:val="00EF6345"/>
    <w:rsid w:val="00EF6350"/>
    <w:rsid w:val="00EF7B63"/>
    <w:rsid w:val="00F016FA"/>
    <w:rsid w:val="00F02284"/>
    <w:rsid w:val="00F025AF"/>
    <w:rsid w:val="00F03C27"/>
    <w:rsid w:val="00F05AB2"/>
    <w:rsid w:val="00F06789"/>
    <w:rsid w:val="00F07436"/>
    <w:rsid w:val="00F11D75"/>
    <w:rsid w:val="00F135C2"/>
    <w:rsid w:val="00F13661"/>
    <w:rsid w:val="00F137AE"/>
    <w:rsid w:val="00F14693"/>
    <w:rsid w:val="00F152A9"/>
    <w:rsid w:val="00F21809"/>
    <w:rsid w:val="00F22E02"/>
    <w:rsid w:val="00F2415D"/>
    <w:rsid w:val="00F24D4B"/>
    <w:rsid w:val="00F2523B"/>
    <w:rsid w:val="00F25DE3"/>
    <w:rsid w:val="00F26621"/>
    <w:rsid w:val="00F26F7E"/>
    <w:rsid w:val="00F274A2"/>
    <w:rsid w:val="00F30191"/>
    <w:rsid w:val="00F30807"/>
    <w:rsid w:val="00F319C9"/>
    <w:rsid w:val="00F32514"/>
    <w:rsid w:val="00F3252F"/>
    <w:rsid w:val="00F353B0"/>
    <w:rsid w:val="00F35A71"/>
    <w:rsid w:val="00F36E64"/>
    <w:rsid w:val="00F370DB"/>
    <w:rsid w:val="00F37468"/>
    <w:rsid w:val="00F401C0"/>
    <w:rsid w:val="00F40834"/>
    <w:rsid w:val="00F40F92"/>
    <w:rsid w:val="00F41708"/>
    <w:rsid w:val="00F41DFA"/>
    <w:rsid w:val="00F42A78"/>
    <w:rsid w:val="00F447D3"/>
    <w:rsid w:val="00F44BB3"/>
    <w:rsid w:val="00F463CB"/>
    <w:rsid w:val="00F4655D"/>
    <w:rsid w:val="00F474D2"/>
    <w:rsid w:val="00F47598"/>
    <w:rsid w:val="00F4792A"/>
    <w:rsid w:val="00F47FBB"/>
    <w:rsid w:val="00F51307"/>
    <w:rsid w:val="00F519A0"/>
    <w:rsid w:val="00F52324"/>
    <w:rsid w:val="00F531A4"/>
    <w:rsid w:val="00F535D8"/>
    <w:rsid w:val="00F53B69"/>
    <w:rsid w:val="00F54445"/>
    <w:rsid w:val="00F550FF"/>
    <w:rsid w:val="00F55BC8"/>
    <w:rsid w:val="00F569FB"/>
    <w:rsid w:val="00F56C27"/>
    <w:rsid w:val="00F578F7"/>
    <w:rsid w:val="00F57EDD"/>
    <w:rsid w:val="00F60040"/>
    <w:rsid w:val="00F60042"/>
    <w:rsid w:val="00F611B5"/>
    <w:rsid w:val="00F618F6"/>
    <w:rsid w:val="00F619E0"/>
    <w:rsid w:val="00F62CA5"/>
    <w:rsid w:val="00F63784"/>
    <w:rsid w:val="00F638EE"/>
    <w:rsid w:val="00F64E9E"/>
    <w:rsid w:val="00F64FE5"/>
    <w:rsid w:val="00F67979"/>
    <w:rsid w:val="00F67E6A"/>
    <w:rsid w:val="00F70462"/>
    <w:rsid w:val="00F70B96"/>
    <w:rsid w:val="00F72931"/>
    <w:rsid w:val="00F73358"/>
    <w:rsid w:val="00F737EC"/>
    <w:rsid w:val="00F7394F"/>
    <w:rsid w:val="00F7460D"/>
    <w:rsid w:val="00F747D2"/>
    <w:rsid w:val="00F75201"/>
    <w:rsid w:val="00F76724"/>
    <w:rsid w:val="00F76EE9"/>
    <w:rsid w:val="00F76F93"/>
    <w:rsid w:val="00F77DE5"/>
    <w:rsid w:val="00F801B1"/>
    <w:rsid w:val="00F80FAC"/>
    <w:rsid w:val="00F8257A"/>
    <w:rsid w:val="00F8368E"/>
    <w:rsid w:val="00F83693"/>
    <w:rsid w:val="00F83A2E"/>
    <w:rsid w:val="00F83B34"/>
    <w:rsid w:val="00F84BB2"/>
    <w:rsid w:val="00F84E01"/>
    <w:rsid w:val="00F851BA"/>
    <w:rsid w:val="00F8564F"/>
    <w:rsid w:val="00F85718"/>
    <w:rsid w:val="00F858BC"/>
    <w:rsid w:val="00F860AE"/>
    <w:rsid w:val="00F8678B"/>
    <w:rsid w:val="00F87656"/>
    <w:rsid w:val="00F878E1"/>
    <w:rsid w:val="00F90ED0"/>
    <w:rsid w:val="00F91D66"/>
    <w:rsid w:val="00F91F88"/>
    <w:rsid w:val="00F92086"/>
    <w:rsid w:val="00F921D2"/>
    <w:rsid w:val="00F922D3"/>
    <w:rsid w:val="00F92396"/>
    <w:rsid w:val="00F92EB5"/>
    <w:rsid w:val="00F93019"/>
    <w:rsid w:val="00F93045"/>
    <w:rsid w:val="00F93186"/>
    <w:rsid w:val="00F93380"/>
    <w:rsid w:val="00F933E7"/>
    <w:rsid w:val="00F93ADC"/>
    <w:rsid w:val="00F93D23"/>
    <w:rsid w:val="00F94C5A"/>
    <w:rsid w:val="00F94ED2"/>
    <w:rsid w:val="00F95C02"/>
    <w:rsid w:val="00F96A61"/>
    <w:rsid w:val="00F979D4"/>
    <w:rsid w:val="00F97FDE"/>
    <w:rsid w:val="00FA0F0A"/>
    <w:rsid w:val="00FA1144"/>
    <w:rsid w:val="00FA1B65"/>
    <w:rsid w:val="00FA1D31"/>
    <w:rsid w:val="00FA1F7E"/>
    <w:rsid w:val="00FA31CD"/>
    <w:rsid w:val="00FA33B7"/>
    <w:rsid w:val="00FA3551"/>
    <w:rsid w:val="00FA3945"/>
    <w:rsid w:val="00FA3E4E"/>
    <w:rsid w:val="00FA414B"/>
    <w:rsid w:val="00FA6366"/>
    <w:rsid w:val="00FA6B72"/>
    <w:rsid w:val="00FA6FAA"/>
    <w:rsid w:val="00FA6FEB"/>
    <w:rsid w:val="00FA7412"/>
    <w:rsid w:val="00FA74C0"/>
    <w:rsid w:val="00FA752F"/>
    <w:rsid w:val="00FB06FD"/>
    <w:rsid w:val="00FB0CDE"/>
    <w:rsid w:val="00FB1BA1"/>
    <w:rsid w:val="00FB3821"/>
    <w:rsid w:val="00FB3F44"/>
    <w:rsid w:val="00FB56CF"/>
    <w:rsid w:val="00FB5B2A"/>
    <w:rsid w:val="00FB5ECE"/>
    <w:rsid w:val="00FB696D"/>
    <w:rsid w:val="00FB7599"/>
    <w:rsid w:val="00FB76AC"/>
    <w:rsid w:val="00FC0133"/>
    <w:rsid w:val="00FC014B"/>
    <w:rsid w:val="00FC0C16"/>
    <w:rsid w:val="00FC154C"/>
    <w:rsid w:val="00FC18F6"/>
    <w:rsid w:val="00FC361A"/>
    <w:rsid w:val="00FC4B64"/>
    <w:rsid w:val="00FC4C21"/>
    <w:rsid w:val="00FC5723"/>
    <w:rsid w:val="00FC5EB2"/>
    <w:rsid w:val="00FC665C"/>
    <w:rsid w:val="00FC75BA"/>
    <w:rsid w:val="00FC766D"/>
    <w:rsid w:val="00FC7672"/>
    <w:rsid w:val="00FD0C2F"/>
    <w:rsid w:val="00FD0F6E"/>
    <w:rsid w:val="00FD0F8C"/>
    <w:rsid w:val="00FD148A"/>
    <w:rsid w:val="00FD1A0F"/>
    <w:rsid w:val="00FD2A02"/>
    <w:rsid w:val="00FD2C94"/>
    <w:rsid w:val="00FD5A52"/>
    <w:rsid w:val="00FD6244"/>
    <w:rsid w:val="00FD79D9"/>
    <w:rsid w:val="00FD7A7A"/>
    <w:rsid w:val="00FE07B6"/>
    <w:rsid w:val="00FE0A69"/>
    <w:rsid w:val="00FE18C2"/>
    <w:rsid w:val="00FE1AFD"/>
    <w:rsid w:val="00FE1C1C"/>
    <w:rsid w:val="00FE23A2"/>
    <w:rsid w:val="00FE2C5B"/>
    <w:rsid w:val="00FE3A6A"/>
    <w:rsid w:val="00FE4341"/>
    <w:rsid w:val="00FE4C6B"/>
    <w:rsid w:val="00FE4EF7"/>
    <w:rsid w:val="00FE52F5"/>
    <w:rsid w:val="00FE571D"/>
    <w:rsid w:val="00FE57D6"/>
    <w:rsid w:val="00FE6074"/>
    <w:rsid w:val="00FE6329"/>
    <w:rsid w:val="00FE639F"/>
    <w:rsid w:val="00FE64B5"/>
    <w:rsid w:val="00FE6E73"/>
    <w:rsid w:val="00FE710A"/>
    <w:rsid w:val="00FF0BA0"/>
    <w:rsid w:val="00FF12CE"/>
    <w:rsid w:val="00FF1F27"/>
    <w:rsid w:val="00FF28AD"/>
    <w:rsid w:val="00FF3771"/>
    <w:rsid w:val="00FF478A"/>
    <w:rsid w:val="00FF4D84"/>
    <w:rsid w:val="00FF4E64"/>
    <w:rsid w:val="00FF51BF"/>
    <w:rsid w:val="00FF51FA"/>
    <w:rsid w:val="00FF5DB1"/>
    <w:rsid w:val="00FF70AE"/>
    <w:rsid w:val="00FF73AA"/>
    <w:rsid w:val="00FF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9AD"/>
  </w:style>
  <w:style w:type="paragraph" w:styleId="1">
    <w:name w:val="heading 1"/>
    <w:basedOn w:val="a"/>
    <w:next w:val="a"/>
    <w:link w:val="10"/>
    <w:qFormat/>
    <w:rsid w:val="00D371E8"/>
    <w:pPr>
      <w:keepNext/>
      <w:spacing w:after="0"/>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D371E8"/>
    <w:pPr>
      <w:keepNext/>
      <w:spacing w:after="0"/>
      <w:ind w:right="-716"/>
      <w:jc w:val="center"/>
      <w:outlineLvl w:val="2"/>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D6244"/>
    <w:pPr>
      <w:widowControl w:val="0"/>
      <w:autoSpaceDE w:val="0"/>
      <w:autoSpaceDN w:val="0"/>
      <w:adjustRightInd w:val="0"/>
      <w:spacing w:after="0"/>
      <w:jc w:val="left"/>
    </w:pPr>
    <w:rPr>
      <w:rFonts w:ascii="Calibri" w:eastAsiaTheme="minorEastAsia" w:hAnsi="Calibri" w:cs="Calibri"/>
      <w:b/>
      <w:bCs/>
      <w:lang w:eastAsia="ru-RU"/>
    </w:rPr>
  </w:style>
  <w:style w:type="paragraph" w:customStyle="1" w:styleId="ConsPlusCell">
    <w:name w:val="ConsPlusCell"/>
    <w:uiPriority w:val="99"/>
    <w:rsid w:val="00FD6244"/>
    <w:pPr>
      <w:widowControl w:val="0"/>
      <w:autoSpaceDE w:val="0"/>
      <w:autoSpaceDN w:val="0"/>
      <w:adjustRightInd w:val="0"/>
      <w:spacing w:after="0"/>
      <w:jc w:val="left"/>
    </w:pPr>
    <w:rPr>
      <w:rFonts w:ascii="Calibri" w:eastAsiaTheme="minorEastAsia" w:hAnsi="Calibri" w:cs="Calibri"/>
      <w:lang w:eastAsia="ru-RU"/>
    </w:rPr>
  </w:style>
  <w:style w:type="character" w:customStyle="1" w:styleId="10">
    <w:name w:val="Заголовок 1 Знак"/>
    <w:basedOn w:val="a0"/>
    <w:link w:val="1"/>
    <w:rsid w:val="00D371E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371E8"/>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D371E8"/>
    <w:pPr>
      <w:spacing w:after="0"/>
    </w:pPr>
    <w:rPr>
      <w:rFonts w:ascii="Tahoma" w:hAnsi="Tahoma" w:cs="Tahoma"/>
      <w:sz w:val="16"/>
      <w:szCs w:val="16"/>
    </w:rPr>
  </w:style>
  <w:style w:type="character" w:customStyle="1" w:styleId="a4">
    <w:name w:val="Текст выноски Знак"/>
    <w:basedOn w:val="a0"/>
    <w:link w:val="a3"/>
    <w:uiPriority w:val="99"/>
    <w:semiHidden/>
    <w:rsid w:val="00D371E8"/>
    <w:rPr>
      <w:rFonts w:ascii="Tahoma" w:hAnsi="Tahoma" w:cs="Tahoma"/>
      <w:sz w:val="16"/>
      <w:szCs w:val="16"/>
    </w:rPr>
  </w:style>
  <w:style w:type="paragraph" w:styleId="a5">
    <w:name w:val="List Paragraph"/>
    <w:basedOn w:val="a"/>
    <w:uiPriority w:val="34"/>
    <w:qFormat/>
    <w:rsid w:val="008C4D6F"/>
    <w:pPr>
      <w:ind w:left="720"/>
      <w:contextualSpacing/>
    </w:pPr>
  </w:style>
  <w:style w:type="paragraph" w:customStyle="1" w:styleId="ConsPlusNonformat">
    <w:name w:val="ConsPlusNonformat"/>
    <w:uiPriority w:val="99"/>
    <w:rsid w:val="00F64E9E"/>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table" w:styleId="a6">
    <w:name w:val="Table Grid"/>
    <w:basedOn w:val="a1"/>
    <w:uiPriority w:val="59"/>
    <w:rsid w:val="00F64E9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76115B"/>
    <w:pPr>
      <w:autoSpaceDE w:val="0"/>
      <w:autoSpaceDN w:val="0"/>
      <w:adjustRightInd w:val="0"/>
      <w:spacing w:after="0"/>
      <w:jc w:val="left"/>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9AD"/>
  </w:style>
  <w:style w:type="paragraph" w:styleId="1">
    <w:name w:val="heading 1"/>
    <w:basedOn w:val="a"/>
    <w:next w:val="a"/>
    <w:link w:val="10"/>
    <w:qFormat/>
    <w:rsid w:val="00D371E8"/>
    <w:pPr>
      <w:keepNext/>
      <w:spacing w:after="0"/>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D371E8"/>
    <w:pPr>
      <w:keepNext/>
      <w:spacing w:after="0"/>
      <w:ind w:right="-716"/>
      <w:jc w:val="center"/>
      <w:outlineLvl w:val="2"/>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D6244"/>
    <w:pPr>
      <w:widowControl w:val="0"/>
      <w:autoSpaceDE w:val="0"/>
      <w:autoSpaceDN w:val="0"/>
      <w:adjustRightInd w:val="0"/>
      <w:spacing w:after="0"/>
      <w:jc w:val="left"/>
    </w:pPr>
    <w:rPr>
      <w:rFonts w:ascii="Calibri" w:eastAsiaTheme="minorEastAsia" w:hAnsi="Calibri" w:cs="Calibri"/>
      <w:b/>
      <w:bCs/>
      <w:lang w:eastAsia="ru-RU"/>
    </w:rPr>
  </w:style>
  <w:style w:type="paragraph" w:customStyle="1" w:styleId="ConsPlusCell">
    <w:name w:val="ConsPlusCell"/>
    <w:uiPriority w:val="99"/>
    <w:rsid w:val="00FD6244"/>
    <w:pPr>
      <w:widowControl w:val="0"/>
      <w:autoSpaceDE w:val="0"/>
      <w:autoSpaceDN w:val="0"/>
      <w:adjustRightInd w:val="0"/>
      <w:spacing w:after="0"/>
      <w:jc w:val="left"/>
    </w:pPr>
    <w:rPr>
      <w:rFonts w:ascii="Calibri" w:eastAsiaTheme="minorEastAsia" w:hAnsi="Calibri" w:cs="Calibri"/>
      <w:lang w:eastAsia="ru-RU"/>
    </w:rPr>
  </w:style>
  <w:style w:type="character" w:customStyle="1" w:styleId="10">
    <w:name w:val="Заголовок 1 Знак"/>
    <w:basedOn w:val="a0"/>
    <w:link w:val="1"/>
    <w:rsid w:val="00D371E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371E8"/>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D371E8"/>
    <w:pPr>
      <w:spacing w:after="0"/>
    </w:pPr>
    <w:rPr>
      <w:rFonts w:ascii="Tahoma" w:hAnsi="Tahoma" w:cs="Tahoma"/>
      <w:sz w:val="16"/>
      <w:szCs w:val="16"/>
    </w:rPr>
  </w:style>
  <w:style w:type="character" w:customStyle="1" w:styleId="a4">
    <w:name w:val="Текст выноски Знак"/>
    <w:basedOn w:val="a0"/>
    <w:link w:val="a3"/>
    <w:uiPriority w:val="99"/>
    <w:semiHidden/>
    <w:rsid w:val="00D371E8"/>
    <w:rPr>
      <w:rFonts w:ascii="Tahoma" w:hAnsi="Tahoma" w:cs="Tahoma"/>
      <w:sz w:val="16"/>
      <w:szCs w:val="16"/>
    </w:rPr>
  </w:style>
  <w:style w:type="paragraph" w:styleId="a5">
    <w:name w:val="List Paragraph"/>
    <w:basedOn w:val="a"/>
    <w:uiPriority w:val="34"/>
    <w:qFormat/>
    <w:rsid w:val="008C4D6F"/>
    <w:pPr>
      <w:ind w:left="720"/>
      <w:contextualSpacing/>
    </w:pPr>
  </w:style>
  <w:style w:type="paragraph" w:customStyle="1" w:styleId="ConsPlusNonformat">
    <w:name w:val="ConsPlusNonformat"/>
    <w:uiPriority w:val="99"/>
    <w:rsid w:val="00F64E9E"/>
    <w:pPr>
      <w:widowControl w:val="0"/>
      <w:autoSpaceDE w:val="0"/>
      <w:autoSpaceDN w:val="0"/>
      <w:adjustRightInd w:val="0"/>
      <w:spacing w:after="0"/>
      <w:jc w:val="left"/>
    </w:pPr>
    <w:rPr>
      <w:rFonts w:ascii="Courier New" w:eastAsiaTheme="minorEastAsia" w:hAnsi="Courier New" w:cs="Courier New"/>
      <w:sz w:val="20"/>
      <w:szCs w:val="20"/>
      <w:lang w:eastAsia="ru-RU"/>
    </w:rPr>
  </w:style>
  <w:style w:type="table" w:styleId="a6">
    <w:name w:val="Table Grid"/>
    <w:basedOn w:val="a1"/>
    <w:uiPriority w:val="59"/>
    <w:rsid w:val="00F64E9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76115B"/>
    <w:pPr>
      <w:autoSpaceDE w:val="0"/>
      <w:autoSpaceDN w:val="0"/>
      <w:adjustRightInd w:val="0"/>
      <w:spacing w:after="0"/>
      <w:jc w:val="left"/>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E0240E5E89110C3C022513BFE36048639A65EB160B5E514CA5E8098D7E52A2BC51388A7BAFED80o4T1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E0240E5E89110C3C023B1EA98F3A44639238E51B025C0F11FAB354DA7758F5FB1E61C83FA2EC86403AB7o6TFC" TargetMode="External"/><Relationship Id="rId5" Type="http://schemas.openxmlformats.org/officeDocument/2006/relationships/settings" Target="settings.xml"/><Relationship Id="rId10" Type="http://schemas.openxmlformats.org/officeDocument/2006/relationships/hyperlink" Target="consultantplus://offline/ref=7AE0240E5E89110C3C022513BFE36048639A65EB160B5E514CA5E8098D7E52A2BC51388A7BAFED80o4T1C" TargetMode="External"/><Relationship Id="rId4" Type="http://schemas.microsoft.com/office/2007/relationships/stylesWithEffects" Target="stylesWithEffects.xml"/><Relationship Id="rId9" Type="http://schemas.openxmlformats.org/officeDocument/2006/relationships/hyperlink" Target="consultantplus://offline/ref=7AE0240E5E89110C3C023B1EA98F3A44639238E51B025C0F11FAB354DA7758F5FB1E61C83FA2EC86403AB7o6T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EF83-11C5-446F-9DC7-6748AE99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2956</Words>
  <Characters>16851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Васильевна</cp:lastModifiedBy>
  <cp:revision>2</cp:revision>
  <cp:lastPrinted>2017-09-05T03:06:00Z</cp:lastPrinted>
  <dcterms:created xsi:type="dcterms:W3CDTF">2018-04-02T07:30:00Z</dcterms:created>
  <dcterms:modified xsi:type="dcterms:W3CDTF">2018-04-02T07:30:00Z</dcterms:modified>
</cp:coreProperties>
</file>